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4654" w:tblpY="775"/>
        <w:tblW w:w="3506" w:type="pct"/>
        <w:tblLook w:val="01E0" w:firstRow="1" w:lastRow="1" w:firstColumn="1" w:lastColumn="1" w:noHBand="0" w:noVBand="0"/>
      </w:tblPr>
      <w:tblGrid>
        <w:gridCol w:w="1536"/>
        <w:gridCol w:w="5024"/>
      </w:tblGrid>
      <w:tr w:rsidR="004C2F91" w:rsidRPr="004C2F91" w:rsidTr="009A3C83">
        <w:trPr>
          <w:trHeight w:val="2001"/>
        </w:trPr>
        <w:tc>
          <w:tcPr>
            <w:tcW w:w="1171" w:type="pct"/>
            <w:shd w:val="clear" w:color="auto" w:fill="auto"/>
          </w:tcPr>
          <w:p w:rsidR="004C2F91" w:rsidRPr="004C2F91" w:rsidRDefault="004C2F91" w:rsidP="004C2F91">
            <w:pPr>
              <w:suppressAutoHyphens/>
              <w:jc w:val="both"/>
              <w:rPr>
                <w:rFonts w:ascii="Times New Roman" w:eastAsia="Times New Roman" w:hAnsi="Times New Roman" w:cs="Times New Roman"/>
                <w:b/>
                <w:kern w:val="2"/>
                <w:sz w:val="24"/>
                <w:szCs w:val="24"/>
                <w:lang w:eastAsia="ru-RU" w:bidi="hi-IN"/>
              </w:rPr>
            </w:pPr>
          </w:p>
        </w:tc>
        <w:tc>
          <w:tcPr>
            <w:tcW w:w="3829" w:type="pct"/>
            <w:shd w:val="clear" w:color="auto" w:fill="auto"/>
          </w:tcPr>
          <w:p w:rsidR="004C2F91" w:rsidRPr="004C2F91" w:rsidRDefault="004C2F91" w:rsidP="004C2F91">
            <w:pPr>
              <w:suppressAutoHyphens/>
              <w:jc w:val="both"/>
              <w:rPr>
                <w:rFonts w:ascii="Times New Roman" w:eastAsia="Times New Roman" w:hAnsi="Times New Roman" w:cs="Times New Roman"/>
                <w:b/>
                <w:caps/>
                <w:kern w:val="2"/>
                <w:sz w:val="24"/>
                <w:szCs w:val="24"/>
                <w:lang w:eastAsia="ru-RU" w:bidi="hi-IN"/>
              </w:rPr>
            </w:pPr>
            <w:r w:rsidRPr="004C2F91">
              <w:rPr>
                <w:rFonts w:ascii="Times New Roman" w:eastAsia="Times New Roman" w:hAnsi="Times New Roman" w:cs="Times New Roman"/>
                <w:b/>
                <w:caps/>
                <w:kern w:val="2"/>
                <w:sz w:val="24"/>
                <w:szCs w:val="24"/>
                <w:lang w:eastAsia="ru-RU" w:bidi="hi-IN"/>
              </w:rPr>
              <w:t>Утверждаю</w:t>
            </w:r>
          </w:p>
          <w:p w:rsidR="004C2F91" w:rsidRPr="004C2F91" w:rsidRDefault="004C2F91" w:rsidP="004C2F91">
            <w:pPr>
              <w:suppressAutoHyphens/>
              <w:jc w:val="both"/>
              <w:rPr>
                <w:rFonts w:ascii="Times New Roman" w:eastAsia="Times New Roman" w:hAnsi="Times New Roman" w:cs="Times New Roman"/>
                <w:b/>
                <w:kern w:val="2"/>
                <w:sz w:val="24"/>
                <w:szCs w:val="24"/>
                <w:lang w:eastAsia="ru-RU" w:bidi="hi-IN"/>
              </w:rPr>
            </w:pPr>
            <w:r w:rsidRPr="004C2F91">
              <w:rPr>
                <w:rFonts w:ascii="Times New Roman" w:eastAsia="Times New Roman" w:hAnsi="Times New Roman" w:cs="Times New Roman"/>
                <w:b/>
                <w:kern w:val="2"/>
                <w:sz w:val="24"/>
                <w:szCs w:val="24"/>
                <w:lang w:eastAsia="ru-RU" w:bidi="hi-IN"/>
              </w:rPr>
              <w:t>Главный врач СПб ГБУЗ</w:t>
            </w:r>
          </w:p>
          <w:p w:rsidR="004C2F91" w:rsidRPr="004C2F91" w:rsidRDefault="004C2F91" w:rsidP="004C2F91">
            <w:pPr>
              <w:suppressAutoHyphens/>
              <w:jc w:val="both"/>
              <w:rPr>
                <w:rFonts w:ascii="Times New Roman" w:eastAsia="Times New Roman" w:hAnsi="Times New Roman" w:cs="Times New Roman"/>
                <w:b/>
                <w:kern w:val="2"/>
                <w:sz w:val="24"/>
                <w:szCs w:val="24"/>
                <w:lang w:eastAsia="ru-RU" w:bidi="hi-IN"/>
              </w:rPr>
            </w:pPr>
            <w:r w:rsidRPr="004C2F91">
              <w:rPr>
                <w:rFonts w:ascii="Times New Roman" w:eastAsia="Times New Roman" w:hAnsi="Times New Roman" w:cs="Times New Roman"/>
                <w:b/>
                <w:kern w:val="2"/>
                <w:sz w:val="24"/>
                <w:szCs w:val="24"/>
                <w:lang w:eastAsia="ru-RU" w:bidi="hi-IN"/>
              </w:rPr>
              <w:t>«Стоматологическая поликлиника №11»</w:t>
            </w:r>
          </w:p>
          <w:p w:rsidR="004C2F91" w:rsidRPr="004C2F91" w:rsidRDefault="004C2F91" w:rsidP="004C2F91">
            <w:pPr>
              <w:suppressAutoHyphens/>
              <w:jc w:val="both"/>
              <w:rPr>
                <w:rFonts w:ascii="Times New Roman" w:eastAsia="Times New Roman" w:hAnsi="Times New Roman" w:cs="Times New Roman"/>
                <w:b/>
                <w:kern w:val="2"/>
                <w:sz w:val="24"/>
                <w:szCs w:val="24"/>
                <w:lang w:eastAsia="ru-RU" w:bidi="hi-IN"/>
              </w:rPr>
            </w:pPr>
            <w:r w:rsidRPr="004C2F91">
              <w:rPr>
                <w:rFonts w:ascii="Times New Roman" w:eastAsia="Times New Roman" w:hAnsi="Times New Roman" w:cs="Times New Roman"/>
                <w:b/>
                <w:kern w:val="2"/>
                <w:sz w:val="24"/>
                <w:szCs w:val="24"/>
                <w:lang w:eastAsia="ru-RU" w:bidi="hi-IN"/>
              </w:rPr>
              <w:t>_____________________Е.В. Черемисова</w:t>
            </w:r>
          </w:p>
          <w:p w:rsidR="004C2F91" w:rsidRPr="004C2F91" w:rsidRDefault="004C2F91" w:rsidP="004C2F91">
            <w:pPr>
              <w:suppressAutoHyphens/>
              <w:jc w:val="both"/>
              <w:rPr>
                <w:rFonts w:ascii="Times New Roman" w:eastAsia="Times New Roman" w:hAnsi="Times New Roman" w:cs="Times New Roman"/>
                <w:b/>
                <w:kern w:val="2"/>
                <w:sz w:val="24"/>
                <w:szCs w:val="24"/>
                <w:lang w:eastAsia="ru-RU" w:bidi="hi-IN"/>
              </w:rPr>
            </w:pPr>
          </w:p>
          <w:p w:rsidR="004C2F91" w:rsidRPr="004C2F91" w:rsidRDefault="004C2F91" w:rsidP="004C2F91">
            <w:pPr>
              <w:suppressAutoHyphens/>
              <w:jc w:val="both"/>
              <w:rPr>
                <w:rFonts w:ascii="Times New Roman" w:eastAsia="Times New Roman" w:hAnsi="Times New Roman" w:cs="Times New Roman"/>
                <w:b/>
                <w:kern w:val="2"/>
                <w:sz w:val="24"/>
                <w:szCs w:val="24"/>
                <w:lang w:eastAsia="ru-RU" w:bidi="hi-IN"/>
              </w:rPr>
            </w:pPr>
            <w:r w:rsidRPr="004C2F91">
              <w:rPr>
                <w:rFonts w:ascii="Times New Roman" w:eastAsia="Times New Roman" w:hAnsi="Times New Roman" w:cs="Times New Roman"/>
                <w:b/>
                <w:kern w:val="2"/>
                <w:sz w:val="24"/>
                <w:szCs w:val="24"/>
                <w:lang w:eastAsia="ru-RU" w:bidi="hi-IN"/>
              </w:rPr>
              <w:t>«____»____________20____г</w:t>
            </w:r>
          </w:p>
        </w:tc>
      </w:tr>
    </w:tbl>
    <w:p w:rsidR="00EF7F0E" w:rsidRPr="00466342" w:rsidRDefault="00EF7F0E" w:rsidP="00466342"/>
    <w:p w:rsidR="004C2F91" w:rsidRDefault="004C2F91" w:rsidP="001F63E6">
      <w:pPr>
        <w:jc w:val="center"/>
        <w:rPr>
          <w:rFonts w:ascii="Times New Roman" w:hAnsi="Times New Roman" w:cs="Times New Roman"/>
          <w:b/>
          <w:sz w:val="24"/>
          <w:szCs w:val="24"/>
        </w:rPr>
      </w:pPr>
    </w:p>
    <w:p w:rsidR="004C2F91" w:rsidRDefault="004C2F91" w:rsidP="001F63E6">
      <w:pPr>
        <w:jc w:val="center"/>
        <w:rPr>
          <w:rFonts w:ascii="Times New Roman" w:hAnsi="Times New Roman" w:cs="Times New Roman"/>
          <w:b/>
          <w:sz w:val="24"/>
          <w:szCs w:val="24"/>
        </w:rPr>
      </w:pPr>
    </w:p>
    <w:p w:rsidR="004C2F91" w:rsidRDefault="004C2F91" w:rsidP="001F63E6">
      <w:pPr>
        <w:jc w:val="center"/>
        <w:rPr>
          <w:rFonts w:ascii="Times New Roman" w:hAnsi="Times New Roman" w:cs="Times New Roman"/>
          <w:b/>
          <w:sz w:val="24"/>
          <w:szCs w:val="24"/>
        </w:rPr>
      </w:pPr>
    </w:p>
    <w:p w:rsidR="004C2F91" w:rsidRDefault="004C2F91" w:rsidP="001F63E6">
      <w:pPr>
        <w:jc w:val="center"/>
        <w:rPr>
          <w:rFonts w:ascii="Times New Roman" w:hAnsi="Times New Roman" w:cs="Times New Roman"/>
          <w:b/>
          <w:sz w:val="24"/>
          <w:szCs w:val="24"/>
        </w:rPr>
      </w:pPr>
    </w:p>
    <w:p w:rsidR="004C2F91" w:rsidRDefault="004C2F91" w:rsidP="001F63E6">
      <w:pPr>
        <w:jc w:val="center"/>
        <w:rPr>
          <w:rFonts w:ascii="Times New Roman" w:hAnsi="Times New Roman" w:cs="Times New Roman"/>
          <w:b/>
          <w:sz w:val="24"/>
          <w:szCs w:val="24"/>
        </w:rPr>
      </w:pPr>
    </w:p>
    <w:p w:rsidR="004C2F91" w:rsidRDefault="004C2F91" w:rsidP="001F63E6">
      <w:pPr>
        <w:jc w:val="center"/>
        <w:rPr>
          <w:rFonts w:ascii="Times New Roman" w:hAnsi="Times New Roman" w:cs="Times New Roman"/>
          <w:b/>
          <w:sz w:val="24"/>
          <w:szCs w:val="24"/>
        </w:rPr>
      </w:pPr>
    </w:p>
    <w:p w:rsidR="00627CC0" w:rsidRDefault="00627CC0" w:rsidP="00627CC0">
      <w:pPr>
        <w:jc w:val="center"/>
        <w:rPr>
          <w:rFonts w:ascii="Times New Roman" w:hAnsi="Times New Roman" w:cs="Times New Roman"/>
          <w:b/>
          <w:sz w:val="24"/>
          <w:szCs w:val="24"/>
        </w:rPr>
      </w:pPr>
    </w:p>
    <w:p w:rsidR="003403BF" w:rsidRPr="004C2F91" w:rsidRDefault="0094328B" w:rsidP="00627CC0">
      <w:pPr>
        <w:jc w:val="center"/>
        <w:rPr>
          <w:rFonts w:ascii="Times New Roman" w:hAnsi="Times New Roman" w:cs="Times New Roman"/>
          <w:b/>
          <w:sz w:val="24"/>
          <w:szCs w:val="24"/>
        </w:rPr>
      </w:pPr>
      <w:r w:rsidRPr="003177A6">
        <w:rPr>
          <w:rFonts w:ascii="Times New Roman" w:hAnsi="Times New Roman" w:cs="Times New Roman"/>
          <w:b/>
          <w:sz w:val="24"/>
          <w:szCs w:val="24"/>
        </w:rPr>
        <w:t>П</w:t>
      </w:r>
      <w:r w:rsidR="004C2F91" w:rsidRPr="003177A6">
        <w:rPr>
          <w:rFonts w:ascii="Times New Roman" w:hAnsi="Times New Roman" w:cs="Times New Roman"/>
          <w:b/>
          <w:sz w:val="24"/>
          <w:szCs w:val="24"/>
        </w:rPr>
        <w:t>оложение</w:t>
      </w:r>
    </w:p>
    <w:p w:rsidR="00D944FA" w:rsidRDefault="004C2F91" w:rsidP="00D944FA">
      <w:pPr>
        <w:jc w:val="center"/>
        <w:rPr>
          <w:rFonts w:ascii="Times New Roman" w:hAnsi="Times New Roman" w:cs="Times New Roman"/>
          <w:b/>
          <w:sz w:val="24"/>
          <w:szCs w:val="24"/>
        </w:rPr>
      </w:pPr>
      <w:r>
        <w:rPr>
          <w:rFonts w:ascii="Times New Roman" w:hAnsi="Times New Roman" w:cs="Times New Roman"/>
          <w:b/>
          <w:sz w:val="24"/>
          <w:szCs w:val="24"/>
        </w:rPr>
        <w:t>о</w:t>
      </w:r>
      <w:r w:rsidR="0094328B" w:rsidRPr="005667A1">
        <w:rPr>
          <w:rFonts w:ascii="Times New Roman" w:hAnsi="Times New Roman" w:cs="Times New Roman"/>
          <w:b/>
          <w:sz w:val="24"/>
          <w:szCs w:val="24"/>
        </w:rPr>
        <w:t>б организации предоставления платных медицинских</w:t>
      </w:r>
      <w:r w:rsidR="00E11109">
        <w:rPr>
          <w:rFonts w:ascii="Times New Roman" w:hAnsi="Times New Roman" w:cs="Times New Roman"/>
          <w:b/>
          <w:sz w:val="24"/>
          <w:szCs w:val="24"/>
        </w:rPr>
        <w:t xml:space="preserve"> </w:t>
      </w:r>
      <w:r w:rsidR="0094328B" w:rsidRPr="005667A1">
        <w:rPr>
          <w:rFonts w:ascii="Times New Roman" w:hAnsi="Times New Roman" w:cs="Times New Roman"/>
          <w:b/>
          <w:sz w:val="24"/>
          <w:szCs w:val="24"/>
        </w:rPr>
        <w:t>услуг в</w:t>
      </w:r>
    </w:p>
    <w:p w:rsidR="0094328B" w:rsidRPr="005667A1" w:rsidRDefault="00525BDB" w:rsidP="00D944FA">
      <w:pPr>
        <w:jc w:val="center"/>
        <w:rPr>
          <w:rFonts w:ascii="Times New Roman" w:hAnsi="Times New Roman" w:cs="Times New Roman"/>
          <w:b/>
          <w:sz w:val="24"/>
          <w:szCs w:val="24"/>
        </w:rPr>
      </w:pPr>
      <w:r w:rsidRPr="005667A1">
        <w:rPr>
          <w:rFonts w:ascii="Times New Roman" w:hAnsi="Times New Roman" w:cs="Times New Roman"/>
          <w:b/>
          <w:sz w:val="24"/>
          <w:szCs w:val="24"/>
        </w:rPr>
        <w:t>СПб ГБУЗ «Стоматологическая поликлиника №11»</w:t>
      </w:r>
    </w:p>
    <w:p w:rsidR="003403BF" w:rsidRPr="005667A1" w:rsidRDefault="003403BF" w:rsidP="00D944FA">
      <w:pPr>
        <w:jc w:val="center"/>
        <w:rPr>
          <w:rFonts w:ascii="Times New Roman" w:hAnsi="Times New Roman" w:cs="Times New Roman"/>
          <w:sz w:val="24"/>
          <w:szCs w:val="24"/>
        </w:rPr>
      </w:pPr>
    </w:p>
    <w:p w:rsidR="0094328B" w:rsidRPr="004C2F91" w:rsidRDefault="0094328B" w:rsidP="004C2F91">
      <w:pPr>
        <w:pStyle w:val="a6"/>
        <w:numPr>
          <w:ilvl w:val="0"/>
          <w:numId w:val="17"/>
        </w:numPr>
        <w:jc w:val="both"/>
        <w:rPr>
          <w:rFonts w:ascii="Times New Roman" w:hAnsi="Times New Roman" w:cs="Times New Roman"/>
          <w:b/>
          <w:sz w:val="24"/>
          <w:szCs w:val="24"/>
        </w:rPr>
      </w:pPr>
      <w:r w:rsidRPr="004C2F91">
        <w:rPr>
          <w:rFonts w:ascii="Times New Roman" w:hAnsi="Times New Roman" w:cs="Times New Roman"/>
          <w:b/>
          <w:sz w:val="24"/>
          <w:szCs w:val="24"/>
        </w:rPr>
        <w:t>Общие положения</w:t>
      </w:r>
    </w:p>
    <w:p w:rsidR="003403BF" w:rsidRPr="005667A1" w:rsidRDefault="003403BF" w:rsidP="005667A1">
      <w:pPr>
        <w:pStyle w:val="a6"/>
        <w:jc w:val="both"/>
        <w:rPr>
          <w:rFonts w:ascii="Times New Roman" w:hAnsi="Times New Roman" w:cs="Times New Roman"/>
          <w:sz w:val="24"/>
          <w:szCs w:val="24"/>
        </w:rPr>
      </w:pPr>
    </w:p>
    <w:p w:rsidR="003177A6" w:rsidRPr="005667A1" w:rsidRDefault="0094328B" w:rsidP="006F58FB">
      <w:pPr>
        <w:pStyle w:val="2"/>
        <w:shd w:val="clear" w:color="auto" w:fill="auto"/>
        <w:spacing w:before="0" w:line="278" w:lineRule="exact"/>
        <w:ind w:left="20" w:right="43" w:firstLine="0"/>
        <w:jc w:val="both"/>
        <w:rPr>
          <w:rFonts w:ascii="Times New Roman" w:eastAsia="Times New Roman" w:hAnsi="Times New Roman" w:cs="Times New Roman"/>
          <w:sz w:val="24"/>
          <w:szCs w:val="24"/>
        </w:rPr>
      </w:pPr>
      <w:r w:rsidRPr="005667A1">
        <w:rPr>
          <w:rFonts w:ascii="Times New Roman" w:hAnsi="Times New Roman" w:cs="Times New Roman"/>
          <w:sz w:val="24"/>
          <w:szCs w:val="24"/>
        </w:rPr>
        <w:t>Настоящее Положение разработано в соответствии с закон</w:t>
      </w:r>
      <w:r w:rsidR="00367549">
        <w:rPr>
          <w:rFonts w:ascii="Times New Roman" w:hAnsi="Times New Roman" w:cs="Times New Roman"/>
          <w:sz w:val="24"/>
          <w:szCs w:val="24"/>
        </w:rPr>
        <w:t>одательством</w:t>
      </w:r>
      <w:r w:rsidRPr="005667A1">
        <w:rPr>
          <w:rFonts w:ascii="Times New Roman" w:hAnsi="Times New Roman" w:cs="Times New Roman"/>
          <w:sz w:val="24"/>
          <w:szCs w:val="24"/>
        </w:rPr>
        <w:t xml:space="preserve"> Российской Федерации</w:t>
      </w:r>
      <w:r w:rsidR="003177A6" w:rsidRPr="005667A1">
        <w:rPr>
          <w:rFonts w:ascii="Times New Roman" w:hAnsi="Times New Roman" w:cs="Times New Roman"/>
          <w:sz w:val="24"/>
          <w:szCs w:val="24"/>
        </w:rPr>
        <w:t>:</w:t>
      </w:r>
    </w:p>
    <w:p w:rsidR="004C2F91" w:rsidRPr="004C2F91" w:rsidRDefault="001F63E6" w:rsidP="00367549">
      <w:pPr>
        <w:pStyle w:val="2"/>
        <w:numPr>
          <w:ilvl w:val="0"/>
          <w:numId w:val="16"/>
        </w:numPr>
        <w:shd w:val="clear" w:color="auto" w:fill="auto"/>
        <w:tabs>
          <w:tab w:val="left" w:pos="284"/>
        </w:tabs>
        <w:spacing w:before="0" w:line="278" w:lineRule="exact"/>
        <w:ind w:left="0" w:right="19" w:firstLine="0"/>
        <w:jc w:val="both"/>
        <w:rPr>
          <w:rFonts w:ascii="Times New Roman" w:eastAsia="Times New Roman" w:hAnsi="Times New Roman" w:cs="Times New Roman"/>
          <w:sz w:val="24"/>
          <w:szCs w:val="24"/>
        </w:rPr>
      </w:pPr>
      <w:r w:rsidRPr="005667A1">
        <w:rPr>
          <w:rFonts w:ascii="Times New Roman" w:eastAsia="Times New Roman" w:hAnsi="Times New Roman" w:cs="Times New Roman"/>
          <w:sz w:val="24"/>
          <w:szCs w:val="24"/>
        </w:rPr>
        <w:t xml:space="preserve">№ 323-ФЗ от 21.11.2011 </w:t>
      </w:r>
      <w:r w:rsidR="003177A6" w:rsidRPr="005667A1">
        <w:rPr>
          <w:rFonts w:ascii="Times New Roman" w:eastAsia="Times New Roman" w:hAnsi="Times New Roman" w:cs="Times New Roman"/>
          <w:sz w:val="24"/>
          <w:szCs w:val="24"/>
        </w:rPr>
        <w:t>«Об основах охраны здоровья граждан в Российс</w:t>
      </w:r>
      <w:r w:rsidRPr="005667A1">
        <w:rPr>
          <w:rFonts w:ascii="Times New Roman" w:eastAsia="Times New Roman" w:hAnsi="Times New Roman" w:cs="Times New Roman"/>
          <w:sz w:val="24"/>
          <w:szCs w:val="24"/>
        </w:rPr>
        <w:t>кой Федерации»</w:t>
      </w:r>
      <w:r w:rsidR="003177A6" w:rsidRPr="005667A1">
        <w:rPr>
          <w:rFonts w:ascii="Times New Roman" w:eastAsia="Times New Roman" w:hAnsi="Times New Roman" w:cs="Times New Roman"/>
          <w:sz w:val="24"/>
          <w:szCs w:val="24"/>
        </w:rPr>
        <w:t>;</w:t>
      </w:r>
    </w:p>
    <w:p w:rsidR="004C2F91" w:rsidRPr="004C2F91" w:rsidRDefault="001F63E6" w:rsidP="006F58FB">
      <w:pPr>
        <w:pStyle w:val="2"/>
        <w:numPr>
          <w:ilvl w:val="0"/>
          <w:numId w:val="16"/>
        </w:numPr>
        <w:shd w:val="clear" w:color="auto" w:fill="auto"/>
        <w:tabs>
          <w:tab w:val="left" w:pos="284"/>
          <w:tab w:val="left" w:pos="7371"/>
        </w:tabs>
        <w:spacing w:before="0" w:line="278" w:lineRule="exact"/>
        <w:ind w:left="0" w:right="43" w:firstLine="0"/>
        <w:jc w:val="both"/>
        <w:rPr>
          <w:rFonts w:ascii="Times New Roman" w:eastAsia="Times New Roman" w:hAnsi="Times New Roman" w:cs="Times New Roman"/>
          <w:sz w:val="24"/>
          <w:szCs w:val="24"/>
        </w:rPr>
      </w:pPr>
      <w:r w:rsidRPr="004C2F91">
        <w:rPr>
          <w:rFonts w:ascii="Times New Roman" w:eastAsia="Times New Roman" w:hAnsi="Times New Roman" w:cs="Times New Roman"/>
          <w:sz w:val="24"/>
          <w:szCs w:val="24"/>
        </w:rPr>
        <w:t>№326-</w:t>
      </w:r>
      <w:r w:rsidR="00367549" w:rsidRPr="004C2F91">
        <w:rPr>
          <w:rFonts w:ascii="Times New Roman" w:eastAsia="Times New Roman" w:hAnsi="Times New Roman" w:cs="Times New Roman"/>
          <w:sz w:val="24"/>
          <w:szCs w:val="24"/>
        </w:rPr>
        <w:t>ФЗ от</w:t>
      </w:r>
      <w:r w:rsidRPr="004C2F91">
        <w:rPr>
          <w:rFonts w:ascii="Times New Roman" w:eastAsia="Times New Roman" w:hAnsi="Times New Roman" w:cs="Times New Roman"/>
          <w:sz w:val="24"/>
          <w:szCs w:val="24"/>
        </w:rPr>
        <w:t xml:space="preserve"> 29.11.2010 </w:t>
      </w:r>
      <w:r w:rsidR="003177A6" w:rsidRPr="004C2F91">
        <w:rPr>
          <w:rFonts w:ascii="Times New Roman" w:eastAsia="Times New Roman" w:hAnsi="Times New Roman" w:cs="Times New Roman"/>
          <w:sz w:val="24"/>
          <w:szCs w:val="24"/>
        </w:rPr>
        <w:t>«О медицинском страховании граждан в Российской Федерации»;</w:t>
      </w:r>
    </w:p>
    <w:p w:rsidR="004C2F91" w:rsidRPr="004C2F91" w:rsidRDefault="001F63E6" w:rsidP="00367549">
      <w:pPr>
        <w:pStyle w:val="2"/>
        <w:numPr>
          <w:ilvl w:val="0"/>
          <w:numId w:val="16"/>
        </w:numPr>
        <w:shd w:val="clear" w:color="auto" w:fill="auto"/>
        <w:tabs>
          <w:tab w:val="left" w:pos="284"/>
          <w:tab w:val="left" w:pos="7371"/>
        </w:tabs>
        <w:spacing w:before="0" w:line="278" w:lineRule="exact"/>
        <w:ind w:left="0" w:right="19" w:firstLine="0"/>
        <w:jc w:val="both"/>
        <w:rPr>
          <w:rFonts w:ascii="Times New Roman" w:eastAsia="Times New Roman" w:hAnsi="Times New Roman" w:cs="Times New Roman"/>
          <w:sz w:val="24"/>
          <w:szCs w:val="24"/>
        </w:rPr>
      </w:pPr>
      <w:r w:rsidRPr="004C2F91">
        <w:rPr>
          <w:rFonts w:ascii="Times New Roman" w:eastAsia="Times New Roman" w:hAnsi="Times New Roman" w:cs="Times New Roman"/>
          <w:sz w:val="24"/>
          <w:szCs w:val="24"/>
        </w:rPr>
        <w:t xml:space="preserve">№2300-1 </w:t>
      </w:r>
      <w:r w:rsidR="00316B0A" w:rsidRPr="004C2F91">
        <w:rPr>
          <w:rFonts w:ascii="Times New Roman" w:eastAsia="Times New Roman" w:hAnsi="Times New Roman" w:cs="Times New Roman"/>
          <w:sz w:val="24"/>
          <w:szCs w:val="24"/>
        </w:rPr>
        <w:t xml:space="preserve">ФЗ </w:t>
      </w:r>
      <w:r w:rsidRPr="004C2F91">
        <w:rPr>
          <w:rFonts w:ascii="Times New Roman" w:eastAsia="Times New Roman" w:hAnsi="Times New Roman" w:cs="Times New Roman"/>
          <w:sz w:val="24"/>
          <w:szCs w:val="24"/>
        </w:rPr>
        <w:t xml:space="preserve">от 07.02.1992 </w:t>
      </w:r>
      <w:r w:rsidR="003177A6" w:rsidRPr="004C2F91">
        <w:rPr>
          <w:rFonts w:ascii="Times New Roman" w:eastAsia="Times New Roman" w:hAnsi="Times New Roman" w:cs="Times New Roman"/>
          <w:sz w:val="24"/>
          <w:szCs w:val="24"/>
        </w:rPr>
        <w:t>«О защите прав потребителей»;</w:t>
      </w:r>
    </w:p>
    <w:p w:rsidR="004C2F91" w:rsidRPr="004C2F91" w:rsidRDefault="001F63E6" w:rsidP="00367549">
      <w:pPr>
        <w:pStyle w:val="2"/>
        <w:numPr>
          <w:ilvl w:val="0"/>
          <w:numId w:val="16"/>
        </w:numPr>
        <w:shd w:val="clear" w:color="auto" w:fill="auto"/>
        <w:tabs>
          <w:tab w:val="left" w:pos="284"/>
          <w:tab w:val="left" w:pos="7646"/>
        </w:tabs>
        <w:spacing w:before="0" w:line="278" w:lineRule="exact"/>
        <w:ind w:left="0" w:right="1020" w:firstLine="0"/>
        <w:jc w:val="both"/>
        <w:rPr>
          <w:rFonts w:ascii="Times New Roman" w:eastAsia="Times New Roman" w:hAnsi="Times New Roman" w:cs="Times New Roman"/>
          <w:sz w:val="24"/>
          <w:szCs w:val="24"/>
        </w:rPr>
      </w:pPr>
      <w:r w:rsidRPr="004C2F91">
        <w:rPr>
          <w:rFonts w:ascii="Times New Roman" w:eastAsia="Times New Roman" w:hAnsi="Times New Roman" w:cs="Times New Roman"/>
          <w:sz w:val="24"/>
          <w:szCs w:val="24"/>
        </w:rPr>
        <w:t>Гражданский кодекс</w:t>
      </w:r>
      <w:r w:rsidR="00316B0A" w:rsidRPr="004C2F91">
        <w:rPr>
          <w:rFonts w:ascii="Times New Roman" w:eastAsia="Times New Roman" w:hAnsi="Times New Roman" w:cs="Times New Roman"/>
          <w:sz w:val="24"/>
          <w:szCs w:val="24"/>
        </w:rPr>
        <w:t xml:space="preserve"> Р Ф</w:t>
      </w:r>
      <w:r w:rsidR="003177A6" w:rsidRPr="004C2F91">
        <w:rPr>
          <w:rFonts w:ascii="Times New Roman" w:eastAsia="Times New Roman" w:hAnsi="Times New Roman" w:cs="Times New Roman"/>
          <w:sz w:val="24"/>
          <w:szCs w:val="24"/>
        </w:rPr>
        <w:t>;</w:t>
      </w:r>
    </w:p>
    <w:p w:rsidR="004C2F91" w:rsidRPr="004C2F91" w:rsidRDefault="001F63E6" w:rsidP="00367549">
      <w:pPr>
        <w:pStyle w:val="2"/>
        <w:numPr>
          <w:ilvl w:val="0"/>
          <w:numId w:val="16"/>
        </w:numPr>
        <w:shd w:val="clear" w:color="auto" w:fill="auto"/>
        <w:tabs>
          <w:tab w:val="left" w:pos="284"/>
          <w:tab w:val="left" w:pos="7371"/>
        </w:tabs>
        <w:spacing w:before="0" w:line="278" w:lineRule="exact"/>
        <w:ind w:left="0" w:right="19" w:firstLine="0"/>
        <w:jc w:val="both"/>
        <w:rPr>
          <w:rFonts w:ascii="Times New Roman" w:eastAsia="Times New Roman" w:hAnsi="Times New Roman" w:cs="Times New Roman"/>
          <w:sz w:val="24"/>
          <w:szCs w:val="24"/>
        </w:rPr>
      </w:pPr>
      <w:r w:rsidRPr="004C2F91">
        <w:rPr>
          <w:rFonts w:ascii="Times New Roman" w:eastAsia="Times New Roman" w:hAnsi="Times New Roman" w:cs="Times New Roman"/>
          <w:sz w:val="24"/>
          <w:szCs w:val="24"/>
        </w:rPr>
        <w:t>№786</w:t>
      </w:r>
      <w:r w:rsidR="00316B0A" w:rsidRPr="004C2F91">
        <w:rPr>
          <w:rFonts w:ascii="Times New Roman" w:eastAsia="Times New Roman" w:hAnsi="Times New Roman" w:cs="Times New Roman"/>
          <w:sz w:val="24"/>
          <w:szCs w:val="24"/>
        </w:rPr>
        <w:t>н МЗ</w:t>
      </w:r>
      <w:r w:rsidRPr="004C2F91">
        <w:rPr>
          <w:rFonts w:ascii="Times New Roman" w:eastAsia="Times New Roman" w:hAnsi="Times New Roman" w:cs="Times New Roman"/>
          <w:sz w:val="24"/>
          <w:szCs w:val="24"/>
        </w:rPr>
        <w:t xml:space="preserve"> РФ</w:t>
      </w:r>
      <w:r w:rsidR="003177A6" w:rsidRPr="004C2F91">
        <w:rPr>
          <w:rFonts w:ascii="Times New Roman" w:eastAsia="Times New Roman" w:hAnsi="Times New Roman" w:cs="Times New Roman"/>
          <w:sz w:val="24"/>
          <w:szCs w:val="24"/>
        </w:rPr>
        <w:t xml:space="preserve"> от 31.07.2020«Об утверждении Порядка оказания медицинской помощи взрослому населению при стоматологических заболеваниях»</w:t>
      </w:r>
      <w:r w:rsidRPr="004C2F91">
        <w:rPr>
          <w:rFonts w:ascii="Times New Roman" w:eastAsia="Times New Roman" w:hAnsi="Times New Roman" w:cs="Times New Roman"/>
          <w:sz w:val="24"/>
          <w:szCs w:val="24"/>
        </w:rPr>
        <w:t>;</w:t>
      </w:r>
    </w:p>
    <w:p w:rsidR="00367549" w:rsidRDefault="00367549" w:rsidP="005667A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7549">
        <w:rPr>
          <w:rFonts w:ascii="Times New Roman" w:eastAsia="Times New Roman" w:hAnsi="Times New Roman" w:cs="Times New Roman"/>
          <w:sz w:val="24"/>
          <w:szCs w:val="24"/>
        </w:rPr>
        <w:t>ПП РФ от 11.05.2023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№1006».</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Оказание платных медицинских услуг населению</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направлено на более полное удовлетворение спроса населения на стом</w:t>
      </w:r>
      <w:r w:rsidR="00A53A0D" w:rsidRPr="005667A1">
        <w:rPr>
          <w:rFonts w:ascii="Times New Roman" w:hAnsi="Times New Roman" w:cs="Times New Roman"/>
          <w:sz w:val="24"/>
          <w:szCs w:val="24"/>
        </w:rPr>
        <w:t>атологические услуги, выполнение</w:t>
      </w:r>
      <w:r w:rsidRPr="005667A1">
        <w:rPr>
          <w:rFonts w:ascii="Times New Roman" w:hAnsi="Times New Roman" w:cs="Times New Roman"/>
          <w:sz w:val="24"/>
          <w:szCs w:val="24"/>
        </w:rPr>
        <w:t xml:space="preserve"> услуг в условиях дополнительного медицинского сервиса.</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Платные медицинские услуги предоставляются в соответствии с заключенным договором на оказание платных медицинских услуг и утвержденным перечнем услуг (далее – прейскурант), оказываемых в </w:t>
      </w:r>
      <w:r w:rsidR="00A53A0D" w:rsidRPr="005667A1">
        <w:rPr>
          <w:rFonts w:ascii="Times New Roman" w:hAnsi="Times New Roman" w:cs="Times New Roman"/>
          <w:sz w:val="24"/>
          <w:szCs w:val="24"/>
        </w:rPr>
        <w:t>СПб ГБУЗ «Стоматологическая поликлиника №11»</w:t>
      </w:r>
      <w:r w:rsidRPr="005667A1">
        <w:rPr>
          <w:rFonts w:ascii="Times New Roman" w:hAnsi="Times New Roman" w:cs="Times New Roman"/>
          <w:sz w:val="24"/>
          <w:szCs w:val="24"/>
        </w:rPr>
        <w:t>.</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Платные медицинские услуги предоставляются населению на возмездной основе по желанию граждан, при этом медицинская организация</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 xml:space="preserve">гарантирует выполнение обязательств по обеспечению </w:t>
      </w:r>
      <w:r w:rsidR="00BC6EED" w:rsidRPr="005667A1">
        <w:rPr>
          <w:rFonts w:ascii="Times New Roman" w:hAnsi="Times New Roman" w:cs="Times New Roman"/>
          <w:sz w:val="24"/>
          <w:szCs w:val="24"/>
        </w:rPr>
        <w:t xml:space="preserve">программы </w:t>
      </w:r>
      <w:r w:rsidRPr="005667A1">
        <w:rPr>
          <w:rFonts w:ascii="Times New Roman" w:hAnsi="Times New Roman" w:cs="Times New Roman"/>
          <w:sz w:val="24"/>
          <w:szCs w:val="24"/>
        </w:rPr>
        <w:t>государственных гарантий оказания гражданам Российской Федерации бесплатной медицинской помощи</w:t>
      </w:r>
      <w:r w:rsidR="0015490A" w:rsidRPr="005667A1">
        <w:rPr>
          <w:rFonts w:ascii="Times New Roman" w:hAnsi="Times New Roman" w:cs="Times New Roman"/>
          <w:sz w:val="24"/>
          <w:szCs w:val="24"/>
        </w:rPr>
        <w:t>(далее</w:t>
      </w:r>
      <w:r w:rsidR="00BC6EED" w:rsidRPr="005667A1">
        <w:rPr>
          <w:rFonts w:ascii="Times New Roman" w:hAnsi="Times New Roman" w:cs="Times New Roman"/>
          <w:sz w:val="24"/>
          <w:szCs w:val="24"/>
        </w:rPr>
        <w:t xml:space="preserve"> Программа)</w:t>
      </w:r>
      <w:r w:rsidRPr="005667A1">
        <w:rPr>
          <w:rFonts w:ascii="Times New Roman" w:hAnsi="Times New Roman" w:cs="Times New Roman"/>
          <w:sz w:val="24"/>
          <w:szCs w:val="24"/>
        </w:rPr>
        <w:t xml:space="preserve"> и целевое использование средств государственных внебюджет</w:t>
      </w:r>
      <w:r w:rsidRPr="005667A1">
        <w:rPr>
          <w:rFonts w:ascii="Times New Roman" w:hAnsi="Times New Roman" w:cs="Times New Roman"/>
          <w:sz w:val="24"/>
          <w:szCs w:val="24"/>
        </w:rPr>
        <w:softHyphen/>
        <w:t>ных фондов, а также иных средств, направленных на выполнение Территориальной программы государственных гарантий</w:t>
      </w:r>
      <w:r w:rsidR="0015490A" w:rsidRPr="005667A1">
        <w:rPr>
          <w:rFonts w:ascii="Times New Roman" w:hAnsi="Times New Roman" w:cs="Times New Roman"/>
          <w:sz w:val="24"/>
          <w:szCs w:val="24"/>
        </w:rPr>
        <w:t xml:space="preserve"> (далее Территориальная программа)</w:t>
      </w:r>
      <w:r w:rsidRPr="005667A1">
        <w:rPr>
          <w:rFonts w:ascii="Times New Roman" w:hAnsi="Times New Roman" w:cs="Times New Roman"/>
          <w:sz w:val="24"/>
          <w:szCs w:val="24"/>
        </w:rPr>
        <w:t>. Желание гражданина получить услугу за плату является добровольным и осознанным, основанным на знании своих прав получения аналогичной услуги бесплатно в другое время, в другой медицинской организации, на других условиях. Факт доведения до гражданина указанной информации должен быть зафиксирован в договоре.</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Настоящее Положение распространяется на оказание платных медицинских услуг гражданам, включая оказание медицинских услуг за плату в рамках прямых договоров с предприятиями и страховыми организациями. Порядок оказания платных медицинских услуг определяется заключенным договором между медицинской</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организацией</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и заказчиком, а также действующим законодательством.</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Медицинская организация</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вправе предоставлять за плату медицинские услуги в соответствии с уставом, согласно действующей</w:t>
      </w:r>
      <w:r w:rsidR="00A53A0D" w:rsidRPr="005667A1">
        <w:rPr>
          <w:rFonts w:ascii="Times New Roman" w:hAnsi="Times New Roman" w:cs="Times New Roman"/>
          <w:sz w:val="24"/>
          <w:szCs w:val="24"/>
        </w:rPr>
        <w:t xml:space="preserve"> лицензией</w:t>
      </w:r>
      <w:r w:rsidRPr="005667A1">
        <w:rPr>
          <w:rFonts w:ascii="Times New Roman" w:hAnsi="Times New Roman" w:cs="Times New Roman"/>
          <w:sz w:val="24"/>
          <w:szCs w:val="24"/>
        </w:rPr>
        <w:t xml:space="preserve">, прейскуранту, положениям и </w:t>
      </w:r>
      <w:r w:rsidRPr="005667A1">
        <w:rPr>
          <w:rFonts w:ascii="Times New Roman" w:hAnsi="Times New Roman" w:cs="Times New Roman"/>
          <w:sz w:val="24"/>
          <w:szCs w:val="24"/>
        </w:rPr>
        <w:lastRenderedPageBreak/>
        <w:t>приказам медицинской</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организации, в порядке, определенном действующим законодательством.</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В настоящем положении используются следующие понятия и термины:</w:t>
      </w:r>
    </w:p>
    <w:p w:rsidR="00297399" w:rsidRPr="00297399" w:rsidRDefault="0094328B" w:rsidP="00297399">
      <w:pPr>
        <w:spacing w:before="120"/>
      </w:pPr>
      <w:r w:rsidRPr="00297399">
        <w:rPr>
          <w:rFonts w:ascii="Times New Roman" w:hAnsi="Times New Roman" w:cs="Times New Roman"/>
          <w:b/>
          <w:sz w:val="24"/>
          <w:szCs w:val="24"/>
        </w:rPr>
        <w:t>Платные медицинские услуги</w:t>
      </w:r>
      <w:r w:rsidRPr="00297399">
        <w:rPr>
          <w:rFonts w:ascii="Times New Roman" w:hAnsi="Times New Roman" w:cs="Times New Roman"/>
          <w:sz w:val="24"/>
          <w:szCs w:val="24"/>
        </w:rPr>
        <w:t xml:space="preserve"> –это медицинские услуги, которые оказываются на платной основе в соответствии с действующим законодательством и заключенным договором.</w:t>
      </w:r>
    </w:p>
    <w:p w:rsidR="00297399" w:rsidRPr="006D2E6D" w:rsidRDefault="00297399" w:rsidP="006F58FB">
      <w:pPr>
        <w:jc w:val="both"/>
        <w:rPr>
          <w:rFonts w:ascii="Times New Roman" w:hAnsi="Times New Roman" w:cs="Times New Roman"/>
          <w:sz w:val="24"/>
          <w:szCs w:val="24"/>
        </w:rPr>
      </w:pPr>
      <w:r w:rsidRPr="006D2E6D">
        <w:rPr>
          <w:rFonts w:ascii="Times New Roman" w:hAnsi="Times New Roman" w:cs="Times New Roman"/>
          <w:b/>
          <w:sz w:val="24"/>
          <w:szCs w:val="24"/>
        </w:rPr>
        <w:t>Потребитель</w:t>
      </w:r>
      <w:r w:rsidRPr="006D2E6D">
        <w:rPr>
          <w:rFonts w:ascii="Times New Roman" w:hAnsi="Times New Roman" w:cs="Times New Roman"/>
          <w:sz w:val="24"/>
          <w:szCs w:val="24"/>
        </w:rPr>
        <w:t xml:space="preserve">– физическое лицо, имеющее </w:t>
      </w:r>
      <w:r w:rsidR="00277AD1" w:rsidRPr="006D2E6D">
        <w:rPr>
          <w:rFonts w:ascii="Times New Roman" w:hAnsi="Times New Roman" w:cs="Times New Roman"/>
          <w:sz w:val="24"/>
          <w:szCs w:val="24"/>
        </w:rPr>
        <w:t xml:space="preserve">намерение получить платные </w:t>
      </w:r>
      <w:r w:rsidRPr="006D2E6D">
        <w:rPr>
          <w:rFonts w:ascii="Times New Roman" w:hAnsi="Times New Roman" w:cs="Times New Roman"/>
          <w:sz w:val="24"/>
          <w:szCs w:val="24"/>
        </w:rPr>
        <w:t>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b/>
          <w:sz w:val="24"/>
          <w:szCs w:val="24"/>
        </w:rPr>
        <w:t>Законный представитель пацие</w:t>
      </w:r>
      <w:r w:rsidRPr="005667A1">
        <w:rPr>
          <w:rFonts w:ascii="Times New Roman" w:hAnsi="Times New Roman" w:cs="Times New Roman"/>
          <w:sz w:val="24"/>
          <w:szCs w:val="24"/>
        </w:rPr>
        <w:t xml:space="preserve">нта –лицо, которое является представителем </w:t>
      </w:r>
      <w:r w:rsidR="00316B0A" w:rsidRPr="005667A1">
        <w:rPr>
          <w:rFonts w:ascii="Times New Roman" w:hAnsi="Times New Roman" w:cs="Times New Roman"/>
          <w:sz w:val="24"/>
          <w:szCs w:val="24"/>
        </w:rPr>
        <w:t>совершеннолетнего пациента, признанного судом недееспособным или ограниченно дееспособным.</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b/>
          <w:sz w:val="24"/>
          <w:szCs w:val="24"/>
        </w:rPr>
        <w:t>Заказчик</w:t>
      </w:r>
      <w:r w:rsidRPr="005667A1">
        <w:rPr>
          <w:rFonts w:ascii="Times New Roman" w:hAnsi="Times New Roman" w:cs="Times New Roman"/>
          <w:sz w:val="24"/>
          <w:szCs w:val="24"/>
        </w:rPr>
        <w:t xml:space="preserve"> –это физическое или юридическое лицо, которое заключает договор на оказание платных медицинских услуг в отношении физического лица –пациента.</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b/>
          <w:sz w:val="24"/>
          <w:szCs w:val="24"/>
        </w:rPr>
        <w:t>Исполнитель</w:t>
      </w:r>
      <w:r w:rsidRPr="005667A1">
        <w:rPr>
          <w:rFonts w:ascii="Times New Roman" w:hAnsi="Times New Roman" w:cs="Times New Roman"/>
          <w:sz w:val="24"/>
          <w:szCs w:val="24"/>
        </w:rPr>
        <w:t xml:space="preserve"> –медицинская организация, оказывающая платные медицинские услуги пациентам в соответствии с заключенным договором.</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b/>
          <w:sz w:val="24"/>
          <w:szCs w:val="24"/>
        </w:rPr>
        <w:t>Прейскуран</w:t>
      </w:r>
      <w:r w:rsidRPr="005667A1">
        <w:rPr>
          <w:rFonts w:ascii="Times New Roman" w:hAnsi="Times New Roman" w:cs="Times New Roman"/>
          <w:sz w:val="24"/>
          <w:szCs w:val="24"/>
        </w:rPr>
        <w:t>т –перечень медицинских услуг, оказываемых исполнителем, с указанием цен в рублях.</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b/>
          <w:sz w:val="24"/>
          <w:szCs w:val="24"/>
        </w:rPr>
        <w:t>Гарантийный срок</w:t>
      </w:r>
      <w:r w:rsidRPr="005667A1">
        <w:rPr>
          <w:rFonts w:ascii="Times New Roman" w:hAnsi="Times New Roman" w:cs="Times New Roman"/>
          <w:sz w:val="24"/>
          <w:szCs w:val="24"/>
        </w:rPr>
        <w:t xml:space="preserve"> – период, в который исполнитель отвечает за качество выполненной работы (оказанной услуги) и применяемые им материалы (медицинские изделия) при оказании услуг (выполнении работ).</w:t>
      </w:r>
    </w:p>
    <w:p w:rsidR="003403BF" w:rsidRPr="005667A1" w:rsidRDefault="003403BF" w:rsidP="005667A1">
      <w:pPr>
        <w:jc w:val="both"/>
        <w:rPr>
          <w:rFonts w:ascii="Times New Roman" w:hAnsi="Times New Roman" w:cs="Times New Roman"/>
          <w:sz w:val="24"/>
          <w:szCs w:val="24"/>
        </w:rPr>
      </w:pPr>
    </w:p>
    <w:p w:rsidR="0094328B" w:rsidRPr="004C2F91" w:rsidRDefault="006F2D09" w:rsidP="004C2F91">
      <w:pPr>
        <w:pStyle w:val="a6"/>
        <w:numPr>
          <w:ilvl w:val="0"/>
          <w:numId w:val="17"/>
        </w:numPr>
        <w:jc w:val="both"/>
        <w:rPr>
          <w:rFonts w:ascii="Times New Roman" w:hAnsi="Times New Roman" w:cs="Times New Roman"/>
          <w:b/>
          <w:sz w:val="24"/>
          <w:szCs w:val="24"/>
        </w:rPr>
      </w:pPr>
      <w:r w:rsidRPr="004C2F91">
        <w:rPr>
          <w:rFonts w:ascii="Times New Roman" w:hAnsi="Times New Roman" w:cs="Times New Roman"/>
          <w:b/>
          <w:sz w:val="24"/>
          <w:szCs w:val="24"/>
        </w:rPr>
        <w:t>Условия</w:t>
      </w:r>
      <w:r w:rsidR="0094328B" w:rsidRPr="004C2F91">
        <w:rPr>
          <w:rFonts w:ascii="Times New Roman" w:hAnsi="Times New Roman" w:cs="Times New Roman"/>
          <w:b/>
          <w:sz w:val="24"/>
          <w:szCs w:val="24"/>
        </w:rPr>
        <w:t xml:space="preserve"> для предоставления платных медицинских услуг</w:t>
      </w:r>
    </w:p>
    <w:p w:rsidR="0094328B" w:rsidRPr="005667A1" w:rsidRDefault="0094328B" w:rsidP="005667A1">
      <w:pPr>
        <w:jc w:val="both"/>
        <w:rPr>
          <w:rFonts w:ascii="Times New Roman" w:hAnsi="Times New Roman" w:cs="Times New Roman"/>
          <w:sz w:val="24"/>
          <w:szCs w:val="24"/>
        </w:rPr>
      </w:pPr>
    </w:p>
    <w:p w:rsidR="006E611D" w:rsidRPr="005667A1" w:rsidRDefault="006E611D" w:rsidP="005667A1">
      <w:pPr>
        <w:pStyle w:val="s1"/>
        <w:shd w:val="clear" w:color="auto" w:fill="FFFFFF"/>
        <w:spacing w:before="0" w:beforeAutospacing="0" w:after="300" w:afterAutospacing="0"/>
        <w:jc w:val="both"/>
      </w:pPr>
      <w:r w:rsidRPr="005667A1">
        <w:t>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E611D" w:rsidRPr="005667A1" w:rsidRDefault="006E611D" w:rsidP="005667A1">
      <w:pPr>
        <w:pStyle w:val="s1"/>
        <w:shd w:val="clear" w:color="auto" w:fill="FFFFFF"/>
        <w:spacing w:before="0" w:beforeAutospacing="0" w:after="0" w:afterAutospacing="0"/>
        <w:jc w:val="both"/>
      </w:pPr>
      <w:r w:rsidRPr="005667A1">
        <w:t>а) на иных условиях, чем предусмотр</w:t>
      </w:r>
      <w:r w:rsidR="0015490A" w:rsidRPr="005667A1">
        <w:t>ено программой, территориальной программой</w:t>
      </w:r>
      <w:r w:rsidRPr="005667A1">
        <w:t xml:space="preserve"> и (или) целевыми программами, по желанию потребителя (заказчика), включая в том числе:</w:t>
      </w:r>
    </w:p>
    <w:p w:rsidR="006E611D" w:rsidRPr="005667A1" w:rsidRDefault="006E611D" w:rsidP="005667A1">
      <w:pPr>
        <w:pStyle w:val="s1"/>
        <w:shd w:val="clear" w:color="auto" w:fill="FFFFFF"/>
        <w:spacing w:before="0" w:beforeAutospacing="0" w:after="0" w:afterAutospacing="0"/>
        <w:jc w:val="both"/>
      </w:pPr>
      <w:r w:rsidRPr="005667A1">
        <w:t>- при применении лекарственных препаратов, стоматологических материалов, изделий, инструментария и оборудования, приобретенных на средства от предпринимательской деятельности;</w:t>
      </w:r>
    </w:p>
    <w:p w:rsidR="006E611D" w:rsidRPr="005667A1" w:rsidRDefault="006E611D" w:rsidP="005667A1">
      <w:pPr>
        <w:pStyle w:val="s1"/>
        <w:shd w:val="clear" w:color="auto" w:fill="FFFFFF"/>
        <w:spacing w:before="0" w:beforeAutospacing="0" w:after="0" w:afterAutospacing="0"/>
        <w:jc w:val="both"/>
      </w:pPr>
      <w:r w:rsidRPr="005667A1">
        <w:t>б) при предоставлении медицинских услуг анонимно, за исключением случаев, предусмотренных законодательством Российской Федерации;</w:t>
      </w:r>
    </w:p>
    <w:p w:rsidR="006E611D" w:rsidRPr="005667A1" w:rsidRDefault="006E611D" w:rsidP="00AC67D5">
      <w:pPr>
        <w:pStyle w:val="s1"/>
        <w:shd w:val="clear" w:color="auto" w:fill="FFFFFF"/>
        <w:spacing w:before="0" w:beforeAutospacing="0" w:after="0" w:afterAutospacing="0"/>
        <w:jc w:val="both"/>
      </w:pPr>
      <w:r w:rsidRPr="005667A1">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E611D" w:rsidRPr="005667A1" w:rsidRDefault="006E611D" w:rsidP="005667A1">
      <w:pPr>
        <w:pStyle w:val="s1"/>
        <w:shd w:val="clear" w:color="auto" w:fill="FFFFFF"/>
        <w:spacing w:before="0" w:beforeAutospacing="0" w:after="0" w:afterAutospacing="0"/>
        <w:jc w:val="both"/>
      </w:pPr>
      <w:r w:rsidRPr="005667A1">
        <w:t>г) при самостоятельном обращении за получением медицинских услуг, за исключением случаев и порядка, предусмотренных </w:t>
      </w:r>
      <w:hyperlink r:id="rId8" w:anchor="block_21" w:history="1">
        <w:r w:rsidRPr="005667A1">
          <w:rPr>
            <w:rStyle w:val="a7"/>
            <w:color w:val="auto"/>
          </w:rPr>
          <w:t>статьей 21</w:t>
        </w:r>
      </w:hyperlink>
      <w:r w:rsidRPr="005667A1">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A0EF4" w:rsidRPr="005667A1" w:rsidRDefault="00BC6EED"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 Отказ потребителя от заключения договора на оказание платных услуг не может быть причиной уменьшения видов и объёмов медицинской помощи, предоставляемых такому потребителю без взимания платы в рамках территориальной программы.</w:t>
      </w:r>
    </w:p>
    <w:p w:rsidR="00FA0EF4" w:rsidRPr="005667A1"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          Стоимость медицинских услуг определяется на основании калькуляции с учетом всех расходов, связанных с предоставлением услуги.</w:t>
      </w:r>
    </w:p>
    <w:p w:rsidR="00FA0EF4" w:rsidRPr="005667A1"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lastRenderedPageBreak/>
        <w:t xml:space="preserve">           Цены на медицинские услуги формируются исходя из себестоимости и необходимой прибыли (с целью формирования резерва на предстоящее развитие отдельных статей себестоимости) с учетом конъюнктуры рынка; качества и потребительских свойств услуг; степени срочности исполнения плановых услуг.</w:t>
      </w:r>
    </w:p>
    <w:p w:rsidR="003403BF" w:rsidRPr="005667A1" w:rsidRDefault="003403BF" w:rsidP="005667A1">
      <w:pPr>
        <w:jc w:val="both"/>
        <w:rPr>
          <w:rFonts w:ascii="Times New Roman" w:hAnsi="Times New Roman" w:cs="Times New Roman"/>
          <w:b/>
          <w:sz w:val="24"/>
          <w:szCs w:val="24"/>
        </w:rPr>
      </w:pPr>
    </w:p>
    <w:p w:rsidR="006F2D09" w:rsidRPr="004C2F91" w:rsidRDefault="006F2D09" w:rsidP="004C2F91">
      <w:pPr>
        <w:pStyle w:val="a6"/>
        <w:numPr>
          <w:ilvl w:val="0"/>
          <w:numId w:val="17"/>
        </w:numPr>
        <w:jc w:val="both"/>
        <w:rPr>
          <w:rFonts w:ascii="Times New Roman" w:hAnsi="Times New Roman" w:cs="Times New Roman"/>
          <w:b/>
          <w:bCs/>
          <w:color w:val="22272F"/>
          <w:sz w:val="24"/>
          <w:szCs w:val="24"/>
          <w:shd w:val="clear" w:color="auto" w:fill="FFFFFF"/>
        </w:rPr>
      </w:pPr>
      <w:r w:rsidRPr="004C2F91">
        <w:rPr>
          <w:rFonts w:ascii="Times New Roman" w:hAnsi="Times New Roman" w:cs="Times New Roman"/>
          <w:b/>
          <w:bCs/>
          <w:color w:val="22272F"/>
          <w:sz w:val="24"/>
          <w:szCs w:val="24"/>
          <w:shd w:val="clear" w:color="auto" w:fill="FFFFFF"/>
        </w:rPr>
        <w:t>Информация об исполнителе и предоставляемых им медицинских услугах</w:t>
      </w:r>
    </w:p>
    <w:p w:rsidR="00FA0EF4" w:rsidRPr="005667A1" w:rsidRDefault="00FA0EF4" w:rsidP="005667A1">
      <w:pPr>
        <w:jc w:val="both"/>
        <w:rPr>
          <w:rFonts w:ascii="Times New Roman" w:hAnsi="Times New Roman" w:cs="Times New Roman"/>
          <w:sz w:val="24"/>
          <w:szCs w:val="24"/>
        </w:rPr>
      </w:pPr>
    </w:p>
    <w:p w:rsidR="00FA0EF4" w:rsidRPr="005667A1"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        СПб ГБУЗ «Стоматологическая поликлиника №11» имеет право оказывать платные медицинские стоматологические услуги в соответствии с Уставом, и на основании полученной лицензии.</w:t>
      </w:r>
    </w:p>
    <w:p w:rsidR="00FA0EF4" w:rsidRPr="005667A1"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         Учреждение оказывает услуги по терапевтической, хирургической, ортопедической стоматологии в соответствии с порядками оказания медицинской помощи, утвержденными Министерством здравоохранения Российской Федерации.</w:t>
      </w:r>
    </w:p>
    <w:p w:rsidR="006F2D09" w:rsidRPr="005667A1"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t>Оказание платных медицинских стоматологических услуг осуществляется как в отделениях поликлиники, так и на дому, в тех случаях, когда это допускается по характеру оказываемой услуги.</w:t>
      </w:r>
    </w:p>
    <w:p w:rsidR="00AF4DCF" w:rsidRPr="005667A1"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Медицинская </w:t>
      </w:r>
      <w:r w:rsidR="00BC6EED" w:rsidRPr="005667A1">
        <w:rPr>
          <w:rFonts w:ascii="Times New Roman" w:hAnsi="Times New Roman" w:cs="Times New Roman"/>
          <w:sz w:val="24"/>
          <w:szCs w:val="24"/>
        </w:rPr>
        <w:t>организация предоставляет</w:t>
      </w:r>
      <w:r w:rsidRPr="005667A1">
        <w:rPr>
          <w:rFonts w:ascii="Times New Roman" w:hAnsi="Times New Roman" w:cs="Times New Roman"/>
          <w:sz w:val="24"/>
          <w:szCs w:val="24"/>
        </w:rPr>
        <w:t xml:space="preserve">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67CA1" w:rsidRPr="005667A1" w:rsidRDefault="00BC6EED" w:rsidP="005667A1">
      <w:pPr>
        <w:jc w:val="both"/>
        <w:rPr>
          <w:rFonts w:ascii="Times New Roman" w:hAnsi="Times New Roman" w:cs="Times New Roman"/>
          <w:sz w:val="24"/>
          <w:szCs w:val="24"/>
        </w:rPr>
      </w:pPr>
      <w:r w:rsidRPr="005667A1">
        <w:rPr>
          <w:rFonts w:ascii="Times New Roman" w:hAnsi="Times New Roman" w:cs="Times New Roman"/>
          <w:sz w:val="24"/>
          <w:szCs w:val="24"/>
        </w:rPr>
        <w:t>а) наименование</w:t>
      </w:r>
      <w:r w:rsidR="00AF4DCF" w:rsidRPr="005667A1">
        <w:rPr>
          <w:rFonts w:ascii="Times New Roman" w:hAnsi="Times New Roman" w:cs="Times New Roman"/>
          <w:sz w:val="24"/>
          <w:szCs w:val="24"/>
        </w:rPr>
        <w:t xml:space="preserve"> Учреждения;</w:t>
      </w:r>
    </w:p>
    <w:p w:rsidR="00AF4DCF" w:rsidRPr="005667A1"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(копия свидетельства о государственной регистрации юридического лица – ОГРН);</w:t>
      </w:r>
    </w:p>
    <w:p w:rsidR="00AF4DCF" w:rsidRPr="005667A1"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(копия лицензии на осуществление медицинской деятельности);</w:t>
      </w:r>
    </w:p>
    <w:p w:rsidR="00AF4DCF" w:rsidRPr="005667A1"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г) перечень платных медицинских услуг </w:t>
      </w:r>
      <w:r w:rsidR="009F6079" w:rsidRPr="006F58FB">
        <w:rPr>
          <w:rFonts w:ascii="Times New Roman" w:hAnsi="Times New Roman" w:cs="Times New Roman"/>
          <w:sz w:val="24"/>
          <w:szCs w:val="24"/>
        </w:rPr>
        <w:t>в соответствии с номенклатурой</w:t>
      </w:r>
      <w:r w:rsidR="009F6079">
        <w:rPr>
          <w:rFonts w:ascii="Times New Roman" w:hAnsi="Times New Roman" w:cs="Times New Roman"/>
          <w:sz w:val="24"/>
          <w:szCs w:val="24"/>
        </w:rPr>
        <w:t xml:space="preserve"> медицинских услуг </w:t>
      </w:r>
      <w:r w:rsidRPr="005667A1">
        <w:rPr>
          <w:rFonts w:ascii="Times New Roman" w:hAnsi="Times New Roman" w:cs="Times New Roman"/>
          <w:sz w:val="24"/>
          <w:szCs w:val="24"/>
        </w:rPr>
        <w:t>с указанием цен в рублях, сведения об условиях, порядке, форме предоставления медицинских услуг и порядке их оплаты;</w:t>
      </w:r>
    </w:p>
    <w:p w:rsidR="00AF4DCF" w:rsidRPr="005667A1"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rsidR="00AF4DCF" w:rsidRPr="005667A1"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F4DCF" w:rsidRPr="005667A1"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34207C" w:rsidRDefault="00AF4DCF" w:rsidP="006F58FB">
      <w:pPr>
        <w:rPr>
          <w:rFonts w:ascii="Times New Roman" w:hAnsi="Times New Roman" w:cs="Times New Roman"/>
          <w:sz w:val="24"/>
          <w:szCs w:val="24"/>
        </w:rPr>
      </w:pPr>
      <w:r w:rsidRPr="0034207C">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4207C" w:rsidRPr="006F58FB" w:rsidRDefault="009F6079" w:rsidP="006F58FB">
      <w:pPr>
        <w:jc w:val="both"/>
        <w:rPr>
          <w:rFonts w:ascii="Times New Roman" w:hAnsi="Times New Roman" w:cs="Times New Roman"/>
          <w:sz w:val="24"/>
          <w:szCs w:val="24"/>
        </w:rPr>
      </w:pPr>
      <w:r w:rsidRPr="006F58FB">
        <w:rPr>
          <w:rFonts w:ascii="Times New Roman" w:hAnsi="Times New Roman" w:cs="Times New Roman"/>
          <w:sz w:val="24"/>
          <w:szCs w:val="24"/>
        </w:rPr>
        <w:t xml:space="preserve">и) </w:t>
      </w:r>
      <w:r w:rsidR="006D2E6D" w:rsidRPr="006F58FB">
        <w:rPr>
          <w:rFonts w:ascii="Times New Roman" w:hAnsi="Times New Roman" w:cs="Times New Roman"/>
          <w:sz w:val="24"/>
          <w:szCs w:val="24"/>
        </w:rPr>
        <w:t>сроки ожидания</w:t>
      </w:r>
      <w:r w:rsidR="0034207C" w:rsidRPr="006F58FB">
        <w:rPr>
          <w:rFonts w:ascii="Times New Roman" w:hAnsi="Times New Roman" w:cs="Times New Roman"/>
          <w:sz w:val="24"/>
          <w:szCs w:val="24"/>
        </w:rPr>
        <w:t xml:space="preserve"> оказания медицинской помощи, оказание которой осуществляется бесплатно в соответствии с программой госгарантий;</w:t>
      </w:r>
    </w:p>
    <w:p w:rsidR="0034207C" w:rsidRPr="006F58FB" w:rsidRDefault="009F6079" w:rsidP="006F58FB">
      <w:pPr>
        <w:jc w:val="both"/>
        <w:rPr>
          <w:rFonts w:ascii="Times New Roman" w:hAnsi="Times New Roman" w:cs="Times New Roman"/>
          <w:sz w:val="24"/>
          <w:szCs w:val="24"/>
        </w:rPr>
      </w:pPr>
      <w:r w:rsidRPr="006F58FB">
        <w:rPr>
          <w:rFonts w:ascii="Times New Roman" w:hAnsi="Times New Roman" w:cs="Times New Roman"/>
          <w:sz w:val="24"/>
          <w:szCs w:val="24"/>
        </w:rPr>
        <w:t xml:space="preserve">к) сроки </w:t>
      </w:r>
      <w:r w:rsidR="0034207C" w:rsidRPr="006F58FB">
        <w:rPr>
          <w:rFonts w:ascii="Times New Roman" w:hAnsi="Times New Roman" w:cs="Times New Roman"/>
          <w:sz w:val="24"/>
          <w:szCs w:val="24"/>
        </w:rPr>
        <w:t>ожидания предоставления платных медицинских услуг;</w:t>
      </w:r>
    </w:p>
    <w:p w:rsidR="0034207C" w:rsidRPr="006F58FB" w:rsidRDefault="009F6079" w:rsidP="006F58FB">
      <w:pPr>
        <w:jc w:val="both"/>
        <w:rPr>
          <w:rFonts w:ascii="Times New Roman" w:hAnsi="Times New Roman" w:cs="Times New Roman"/>
          <w:sz w:val="24"/>
          <w:szCs w:val="24"/>
        </w:rPr>
      </w:pPr>
      <w:r w:rsidRPr="006F58FB">
        <w:rPr>
          <w:rFonts w:ascii="Times New Roman" w:hAnsi="Times New Roman" w:cs="Times New Roman"/>
          <w:sz w:val="24"/>
          <w:szCs w:val="24"/>
        </w:rPr>
        <w:t xml:space="preserve">л) </w:t>
      </w:r>
      <w:r w:rsidR="006D2E6D" w:rsidRPr="006F58FB">
        <w:rPr>
          <w:rFonts w:ascii="Times New Roman" w:hAnsi="Times New Roman" w:cs="Times New Roman"/>
          <w:sz w:val="24"/>
          <w:szCs w:val="24"/>
        </w:rPr>
        <w:t>стандарты медицинской</w:t>
      </w:r>
      <w:r w:rsidRPr="006F58FB">
        <w:rPr>
          <w:rFonts w:ascii="Times New Roman" w:hAnsi="Times New Roman" w:cs="Times New Roman"/>
          <w:sz w:val="24"/>
          <w:szCs w:val="24"/>
        </w:rPr>
        <w:t xml:space="preserve"> помощи и клинические рекомендации</w:t>
      </w:r>
      <w:r w:rsidR="0034207C" w:rsidRPr="006F58FB">
        <w:rPr>
          <w:rFonts w:ascii="Times New Roman" w:hAnsi="Times New Roman" w:cs="Times New Roman"/>
          <w:sz w:val="24"/>
          <w:szCs w:val="24"/>
        </w:rPr>
        <w:t xml:space="preserve"> (при их наличии), с учетом и на основании которых оказываются медицинские услуги;</w:t>
      </w:r>
    </w:p>
    <w:p w:rsidR="0034207C" w:rsidRPr="006F58FB" w:rsidRDefault="006F58FB" w:rsidP="006F58FB">
      <w:pPr>
        <w:jc w:val="both"/>
        <w:rPr>
          <w:rFonts w:ascii="Times New Roman" w:hAnsi="Times New Roman" w:cs="Times New Roman"/>
          <w:sz w:val="24"/>
          <w:szCs w:val="24"/>
        </w:rPr>
      </w:pPr>
      <w:r w:rsidRPr="006F58FB">
        <w:rPr>
          <w:rFonts w:ascii="Times New Roman" w:hAnsi="Times New Roman" w:cs="Times New Roman"/>
          <w:sz w:val="24"/>
          <w:szCs w:val="24"/>
        </w:rPr>
        <w:t>м</w:t>
      </w:r>
      <w:r w:rsidR="009F6079" w:rsidRPr="006F58FB">
        <w:rPr>
          <w:rFonts w:ascii="Times New Roman" w:hAnsi="Times New Roman" w:cs="Times New Roman"/>
          <w:sz w:val="24"/>
          <w:szCs w:val="24"/>
        </w:rPr>
        <w:t xml:space="preserve">) условия </w:t>
      </w:r>
      <w:r w:rsidR="0034207C" w:rsidRPr="006F58FB">
        <w:rPr>
          <w:rFonts w:ascii="Times New Roman" w:hAnsi="Times New Roman" w:cs="Times New Roman"/>
          <w:sz w:val="24"/>
          <w:szCs w:val="24"/>
        </w:rPr>
        <w:t>предоставления и получения услу</w:t>
      </w:r>
      <w:r w:rsidR="003C25AE" w:rsidRPr="006F58FB">
        <w:rPr>
          <w:rFonts w:ascii="Times New Roman" w:hAnsi="Times New Roman" w:cs="Times New Roman"/>
          <w:sz w:val="24"/>
          <w:szCs w:val="24"/>
        </w:rPr>
        <w:t xml:space="preserve">г, в том числе образцах </w:t>
      </w:r>
      <w:proofErr w:type="spellStart"/>
      <w:proofErr w:type="gramStart"/>
      <w:r w:rsidR="003C25AE" w:rsidRPr="006F58FB">
        <w:rPr>
          <w:rFonts w:ascii="Times New Roman" w:hAnsi="Times New Roman" w:cs="Times New Roman"/>
          <w:sz w:val="24"/>
          <w:szCs w:val="24"/>
        </w:rPr>
        <w:t>договор</w:t>
      </w:r>
      <w:r w:rsidR="0034207C" w:rsidRPr="006F58FB">
        <w:rPr>
          <w:rFonts w:ascii="Times New Roman" w:hAnsi="Times New Roman" w:cs="Times New Roman"/>
          <w:sz w:val="24"/>
          <w:szCs w:val="24"/>
        </w:rPr>
        <w:t>в</w:t>
      </w:r>
      <w:r w:rsidR="003C25AE" w:rsidRPr="006F58FB">
        <w:rPr>
          <w:rFonts w:ascii="Times New Roman" w:hAnsi="Times New Roman" w:cs="Times New Roman"/>
          <w:sz w:val="24"/>
          <w:szCs w:val="24"/>
        </w:rPr>
        <w:t>,</w:t>
      </w:r>
      <w:r w:rsidR="0034207C" w:rsidRPr="006F58FB">
        <w:rPr>
          <w:rFonts w:ascii="Times New Roman" w:hAnsi="Times New Roman" w:cs="Times New Roman"/>
          <w:sz w:val="24"/>
          <w:szCs w:val="24"/>
        </w:rPr>
        <w:t>форме</w:t>
      </w:r>
      <w:proofErr w:type="spellEnd"/>
      <w:proofErr w:type="gramEnd"/>
      <w:r w:rsidR="0034207C" w:rsidRPr="006F58FB">
        <w:rPr>
          <w:rFonts w:ascii="Times New Roman" w:hAnsi="Times New Roman" w:cs="Times New Roman"/>
          <w:sz w:val="24"/>
          <w:szCs w:val="24"/>
        </w:rPr>
        <w:t xml:space="preserve"> и способах направления обращений (жалоб) в органы государственной власти и организации, а также почтовый адрес или адрес электронной почты (при наличии), на которые может быть направлено обращение (жалоба).</w:t>
      </w:r>
    </w:p>
    <w:p w:rsidR="006F58FB"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lastRenderedPageBreak/>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6F58FB" w:rsidRPr="005667A1" w:rsidRDefault="00AF4DCF" w:rsidP="005667A1">
      <w:pPr>
        <w:jc w:val="both"/>
        <w:rPr>
          <w:rFonts w:ascii="Times New Roman" w:hAnsi="Times New Roman" w:cs="Times New Roman"/>
          <w:sz w:val="24"/>
          <w:szCs w:val="24"/>
        </w:rPr>
      </w:pPr>
      <w:r w:rsidRPr="005667A1">
        <w:rPr>
          <w:rFonts w:ascii="Times New Roman" w:hAnsi="Times New Roman" w:cs="Times New Roman"/>
          <w:sz w:val="24"/>
          <w:szCs w:val="24"/>
        </w:rPr>
        <w:t>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Информирование пациентов о медицинских услугах оформляется в виде Информированного добровольного согласия, которое является неотъемлемой частью медицинской документации пациента.</w:t>
      </w:r>
    </w:p>
    <w:p w:rsidR="001C1716" w:rsidRPr="005667A1" w:rsidRDefault="001C1716" w:rsidP="005667A1">
      <w:pPr>
        <w:jc w:val="both"/>
        <w:rPr>
          <w:rFonts w:ascii="Times New Roman" w:hAnsi="Times New Roman" w:cs="Times New Roman"/>
          <w:strike/>
          <w:sz w:val="24"/>
          <w:szCs w:val="24"/>
        </w:rPr>
      </w:pPr>
      <w:r w:rsidRPr="005667A1">
        <w:rPr>
          <w:rFonts w:ascii="Times New Roman" w:hAnsi="Times New Roman" w:cs="Times New Roman"/>
          <w:sz w:val="24"/>
          <w:szCs w:val="24"/>
        </w:rPr>
        <w:t> Медицинская организация предоставляет для ознакомления по требованию потребителя и (или) заказчика:</w:t>
      </w:r>
    </w:p>
    <w:p w:rsidR="001C1716" w:rsidRPr="005667A1"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а) копию Устава, </w:t>
      </w:r>
      <w:r w:rsidR="0015490A" w:rsidRPr="005667A1">
        <w:rPr>
          <w:rFonts w:ascii="Times New Roman" w:hAnsi="Times New Roman" w:cs="Times New Roman"/>
          <w:sz w:val="24"/>
          <w:szCs w:val="24"/>
        </w:rPr>
        <w:t>которая</w:t>
      </w:r>
      <w:r w:rsidRPr="005667A1">
        <w:rPr>
          <w:rFonts w:ascii="Times New Roman" w:hAnsi="Times New Roman" w:cs="Times New Roman"/>
          <w:sz w:val="24"/>
          <w:szCs w:val="24"/>
        </w:rPr>
        <w:t xml:space="preserve"> хранятся у руководителей данных подразделен</w:t>
      </w:r>
      <w:r w:rsidR="002B391F" w:rsidRPr="005667A1">
        <w:rPr>
          <w:rFonts w:ascii="Times New Roman" w:hAnsi="Times New Roman" w:cs="Times New Roman"/>
          <w:sz w:val="24"/>
          <w:szCs w:val="24"/>
        </w:rPr>
        <w:t>ий или в регистратуре</w:t>
      </w:r>
      <w:r w:rsidRPr="005667A1">
        <w:rPr>
          <w:rFonts w:ascii="Times New Roman" w:hAnsi="Times New Roman" w:cs="Times New Roman"/>
          <w:sz w:val="24"/>
          <w:szCs w:val="24"/>
        </w:rPr>
        <w:t>;</w:t>
      </w:r>
    </w:p>
    <w:p w:rsidR="005B71D3" w:rsidRPr="005667A1"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 которые размещаются на информационных стендах (стойках).</w:t>
      </w:r>
    </w:p>
    <w:p w:rsidR="001C1716" w:rsidRPr="005667A1"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 При заключении договора</w:t>
      </w:r>
      <w:r w:rsidR="0015490A" w:rsidRPr="005667A1">
        <w:rPr>
          <w:rFonts w:ascii="Times New Roman" w:hAnsi="Times New Roman" w:cs="Times New Roman"/>
          <w:sz w:val="24"/>
          <w:szCs w:val="24"/>
        </w:rPr>
        <w:t>,</w:t>
      </w:r>
      <w:r w:rsidRPr="005667A1">
        <w:rPr>
          <w:rFonts w:ascii="Times New Roman" w:hAnsi="Times New Roman" w:cs="Times New Roman"/>
          <w:sz w:val="24"/>
          <w:szCs w:val="24"/>
        </w:rPr>
        <w:t xml:space="preserve">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C1716" w:rsidRPr="005667A1"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а) поря</w:t>
      </w:r>
      <w:r w:rsidR="003C25AE">
        <w:rPr>
          <w:rFonts w:ascii="Times New Roman" w:hAnsi="Times New Roman" w:cs="Times New Roman"/>
          <w:sz w:val="24"/>
          <w:szCs w:val="24"/>
        </w:rPr>
        <w:t xml:space="preserve">дки оказания медицинской помощи и </w:t>
      </w:r>
      <w:r w:rsidR="003C25AE" w:rsidRPr="00207230">
        <w:rPr>
          <w:rFonts w:ascii="Times New Roman" w:hAnsi="Times New Roman" w:cs="Times New Roman"/>
          <w:sz w:val="24"/>
          <w:szCs w:val="24"/>
        </w:rPr>
        <w:t>стандарты медицинской помощи,</w:t>
      </w:r>
      <w:r w:rsidRPr="00207230">
        <w:rPr>
          <w:rFonts w:ascii="Times New Roman" w:hAnsi="Times New Roman" w:cs="Times New Roman"/>
          <w:sz w:val="24"/>
          <w:szCs w:val="24"/>
        </w:rPr>
        <w:t xml:space="preserve"> применяемые при предоставлении платных медицинских услуг;</w:t>
      </w:r>
      <w:r w:rsidR="003C25AE" w:rsidRPr="00207230">
        <w:rPr>
          <w:rFonts w:ascii="Times New Roman" w:hAnsi="Times New Roman" w:cs="Times New Roman"/>
          <w:sz w:val="24"/>
          <w:szCs w:val="24"/>
        </w:rPr>
        <w:t xml:space="preserve"> а также информацию о возможности осуществления отдельных консультаций и медицинских вмешательств, в том числе в объеме, превышающем объем выполняемого </w:t>
      </w:r>
      <w:r w:rsidR="00207230" w:rsidRPr="00207230">
        <w:rPr>
          <w:rFonts w:ascii="Times New Roman" w:hAnsi="Times New Roman" w:cs="Times New Roman"/>
          <w:sz w:val="24"/>
          <w:szCs w:val="24"/>
        </w:rPr>
        <w:t>стандарта медицинской</w:t>
      </w:r>
      <w:r w:rsidR="003C25AE" w:rsidRPr="00207230">
        <w:rPr>
          <w:rFonts w:ascii="Times New Roman" w:hAnsi="Times New Roman" w:cs="Times New Roman"/>
          <w:sz w:val="24"/>
          <w:szCs w:val="24"/>
        </w:rPr>
        <w:t xml:space="preserve"> помощи</w:t>
      </w:r>
      <w:r w:rsidR="008959DB" w:rsidRPr="00207230">
        <w:rPr>
          <w:rFonts w:ascii="Times New Roman" w:hAnsi="Times New Roman" w:cs="Times New Roman"/>
          <w:sz w:val="24"/>
          <w:szCs w:val="24"/>
        </w:rPr>
        <w:t>;</w:t>
      </w:r>
    </w:p>
    <w:p w:rsidR="001C1716" w:rsidRPr="005667A1"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w:t>
      </w:r>
      <w:r w:rsidR="008959DB">
        <w:rPr>
          <w:rFonts w:ascii="Times New Roman" w:hAnsi="Times New Roman" w:cs="Times New Roman"/>
          <w:sz w:val="24"/>
          <w:szCs w:val="24"/>
        </w:rPr>
        <w:t>ицинскую услугу (ФИО, должность</w:t>
      </w:r>
      <w:r w:rsidRPr="005667A1">
        <w:rPr>
          <w:rFonts w:ascii="Times New Roman" w:hAnsi="Times New Roman" w:cs="Times New Roman"/>
          <w:sz w:val="24"/>
          <w:szCs w:val="24"/>
        </w:rPr>
        <w:t>);</w:t>
      </w:r>
    </w:p>
    <w:p w:rsidR="001B65AF"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w:t>
      </w:r>
      <w:r w:rsidR="00AD0F56">
        <w:rPr>
          <w:rFonts w:ascii="Times New Roman" w:hAnsi="Times New Roman" w:cs="Times New Roman"/>
          <w:sz w:val="24"/>
          <w:szCs w:val="24"/>
        </w:rPr>
        <w:t>тах оказания медицинской помощи;</w:t>
      </w:r>
    </w:p>
    <w:p w:rsidR="001C1716" w:rsidRPr="005667A1"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г) другие сведения, относящиеся к предмету договора.</w:t>
      </w:r>
    </w:p>
    <w:p w:rsidR="00AC67D5" w:rsidRPr="005667A1"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 До заключения договора Учреждение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E0DD9" w:rsidRPr="005667A1" w:rsidRDefault="002E0DD9" w:rsidP="005667A1">
      <w:pPr>
        <w:jc w:val="both"/>
        <w:rPr>
          <w:rFonts w:ascii="Times New Roman" w:hAnsi="Times New Roman" w:cs="Times New Roman"/>
          <w:sz w:val="24"/>
          <w:szCs w:val="24"/>
        </w:rPr>
      </w:pPr>
    </w:p>
    <w:p w:rsidR="005B71D3" w:rsidRPr="00FB2A9E" w:rsidRDefault="005B71D3" w:rsidP="00FB2A9E">
      <w:pPr>
        <w:pStyle w:val="a6"/>
        <w:numPr>
          <w:ilvl w:val="0"/>
          <w:numId w:val="17"/>
        </w:numPr>
        <w:jc w:val="both"/>
        <w:rPr>
          <w:rFonts w:ascii="Times New Roman" w:hAnsi="Times New Roman" w:cs="Times New Roman"/>
          <w:sz w:val="24"/>
          <w:szCs w:val="24"/>
        </w:rPr>
      </w:pPr>
      <w:r w:rsidRPr="00FB2A9E">
        <w:rPr>
          <w:rFonts w:ascii="Times New Roman" w:hAnsi="Times New Roman" w:cs="Times New Roman"/>
          <w:b/>
          <w:bCs/>
          <w:color w:val="22272F"/>
          <w:sz w:val="24"/>
          <w:szCs w:val="24"/>
          <w:shd w:val="clear" w:color="auto" w:fill="FFFFFF"/>
        </w:rPr>
        <w:t>Порядок заключения договора и оплаты медицинских услуг</w:t>
      </w:r>
    </w:p>
    <w:p w:rsidR="006A66B4" w:rsidRPr="005667A1" w:rsidRDefault="006A66B4" w:rsidP="005667A1">
      <w:pPr>
        <w:jc w:val="both"/>
        <w:rPr>
          <w:rFonts w:ascii="Times New Roman" w:hAnsi="Times New Roman" w:cs="Times New Roman"/>
          <w:sz w:val="24"/>
          <w:szCs w:val="24"/>
        </w:rPr>
      </w:pP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Договор заключается потребителем (заказчиком) и исполнителем в письменной форме.</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Договор должен содержать:</w:t>
      </w:r>
    </w:p>
    <w:p w:rsidR="006A66B4" w:rsidRPr="005667A1" w:rsidRDefault="0059685F" w:rsidP="005667A1">
      <w:pPr>
        <w:jc w:val="both"/>
        <w:rPr>
          <w:rFonts w:ascii="Times New Roman" w:hAnsi="Times New Roman" w:cs="Times New Roman"/>
          <w:sz w:val="24"/>
          <w:szCs w:val="24"/>
        </w:rPr>
      </w:pPr>
      <w:r w:rsidRPr="005667A1">
        <w:rPr>
          <w:rFonts w:ascii="Times New Roman" w:hAnsi="Times New Roman" w:cs="Times New Roman"/>
          <w:sz w:val="24"/>
          <w:szCs w:val="24"/>
        </w:rPr>
        <w:t>а) сведения об исполнителе;</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номер лицензии на осуществление медицинской деятел</w:t>
      </w:r>
      <w:r w:rsidR="0059685F" w:rsidRPr="005667A1">
        <w:rPr>
          <w:rFonts w:ascii="Times New Roman" w:hAnsi="Times New Roman" w:cs="Times New Roman"/>
          <w:sz w:val="24"/>
          <w:szCs w:val="24"/>
        </w:rPr>
        <w:t>ьности;</w:t>
      </w:r>
    </w:p>
    <w:p w:rsidR="006A66B4" w:rsidRPr="00207230" w:rsidRDefault="006A66B4" w:rsidP="005667A1">
      <w:pPr>
        <w:jc w:val="both"/>
        <w:rPr>
          <w:rFonts w:ascii="Times New Roman" w:hAnsi="Times New Roman" w:cs="Times New Roman"/>
          <w:color w:val="262626" w:themeColor="text1" w:themeTint="D9"/>
          <w:sz w:val="24"/>
          <w:szCs w:val="24"/>
        </w:rPr>
      </w:pPr>
      <w:r w:rsidRPr="005667A1">
        <w:rPr>
          <w:rFonts w:ascii="Times New Roman" w:hAnsi="Times New Roman" w:cs="Times New Roman"/>
          <w:sz w:val="24"/>
          <w:szCs w:val="24"/>
        </w:rPr>
        <w:t>б) фамилию, имя и отчество (если имеется), адрес места жительства</w:t>
      </w:r>
      <w:r w:rsidR="00F83F37" w:rsidRPr="00207230">
        <w:rPr>
          <w:rFonts w:ascii="Times New Roman" w:hAnsi="Times New Roman" w:cs="Times New Roman"/>
          <w:sz w:val="24"/>
          <w:szCs w:val="24"/>
        </w:rPr>
        <w:t>, иные адреса, на которые исполнитель может направлять ответы на письменные обращения</w:t>
      </w:r>
      <w:r w:rsidRPr="00207230">
        <w:rPr>
          <w:rFonts w:ascii="Times New Roman" w:hAnsi="Times New Roman" w:cs="Times New Roman"/>
          <w:sz w:val="24"/>
          <w:szCs w:val="24"/>
        </w:rPr>
        <w:t xml:space="preserve"> и телефон потребителя (</w:t>
      </w:r>
      <w:hyperlink r:id="rId9" w:history="1">
        <w:r w:rsidRPr="00207230">
          <w:rPr>
            <w:rFonts w:ascii="Times New Roman" w:hAnsi="Times New Roman" w:cs="Times New Roman"/>
            <w:color w:val="262626" w:themeColor="text1" w:themeTint="D9"/>
            <w:sz w:val="24"/>
            <w:szCs w:val="24"/>
          </w:rPr>
          <w:t>законного представителя</w:t>
        </w:r>
      </w:hyperlink>
      <w:r w:rsidRPr="00207230">
        <w:rPr>
          <w:rFonts w:ascii="Times New Roman" w:hAnsi="Times New Roman" w:cs="Times New Roman"/>
          <w:color w:val="262626" w:themeColor="text1" w:themeTint="D9"/>
          <w:sz w:val="24"/>
          <w:szCs w:val="24"/>
        </w:rPr>
        <w:t xml:space="preserve"> п</w:t>
      </w:r>
      <w:r w:rsidR="00207230">
        <w:rPr>
          <w:rFonts w:ascii="Times New Roman" w:hAnsi="Times New Roman" w:cs="Times New Roman"/>
          <w:color w:val="262626" w:themeColor="text1" w:themeTint="D9"/>
          <w:sz w:val="24"/>
          <w:szCs w:val="24"/>
        </w:rPr>
        <w:t xml:space="preserve">отребителя), </w:t>
      </w:r>
      <w:r w:rsidR="00F83F37" w:rsidRPr="00207230">
        <w:rPr>
          <w:rFonts w:ascii="Times New Roman" w:hAnsi="Times New Roman" w:cs="Times New Roman"/>
          <w:color w:val="262626" w:themeColor="text1" w:themeTint="D9"/>
          <w:sz w:val="24"/>
          <w:szCs w:val="24"/>
        </w:rPr>
        <w:t>данные документа, удостоверяющего личность;</w:t>
      </w:r>
    </w:p>
    <w:p w:rsidR="00F83F37" w:rsidRPr="005667A1" w:rsidRDefault="006A66B4" w:rsidP="00F83F37">
      <w:pPr>
        <w:jc w:val="both"/>
        <w:rPr>
          <w:rFonts w:ascii="Times New Roman" w:hAnsi="Times New Roman" w:cs="Times New Roman"/>
          <w:color w:val="262626" w:themeColor="text1" w:themeTint="D9"/>
          <w:sz w:val="24"/>
          <w:szCs w:val="24"/>
        </w:rPr>
      </w:pPr>
      <w:r w:rsidRPr="00207230">
        <w:rPr>
          <w:rFonts w:ascii="Times New Roman" w:hAnsi="Times New Roman" w:cs="Times New Roman"/>
          <w:color w:val="262626" w:themeColor="text1" w:themeTint="D9"/>
          <w:sz w:val="24"/>
          <w:szCs w:val="24"/>
        </w:rPr>
        <w:t>фамилию, имя и отчество (если им</w:t>
      </w:r>
      <w:r w:rsidRPr="00207230">
        <w:rPr>
          <w:rFonts w:ascii="Times New Roman" w:hAnsi="Times New Roman" w:cs="Times New Roman"/>
          <w:sz w:val="24"/>
          <w:szCs w:val="24"/>
        </w:rPr>
        <w:t>еется), адрес места жительства и телефон заказчика - физического лица</w:t>
      </w:r>
      <w:r w:rsidR="00207230">
        <w:rPr>
          <w:rFonts w:ascii="Times New Roman" w:hAnsi="Times New Roman" w:cs="Times New Roman"/>
          <w:sz w:val="24"/>
          <w:szCs w:val="24"/>
        </w:rPr>
        <w:t>)</w:t>
      </w:r>
      <w:r w:rsidRPr="00207230">
        <w:rPr>
          <w:rFonts w:ascii="Times New Roman" w:hAnsi="Times New Roman" w:cs="Times New Roman"/>
          <w:sz w:val="24"/>
          <w:szCs w:val="24"/>
        </w:rPr>
        <w:t>;</w:t>
      </w:r>
      <w:r w:rsidR="00F83F37" w:rsidRPr="00207230">
        <w:rPr>
          <w:rFonts w:ascii="Times New Roman" w:hAnsi="Times New Roman" w:cs="Times New Roman"/>
          <w:color w:val="262626" w:themeColor="text1" w:themeTint="D9"/>
          <w:sz w:val="24"/>
          <w:szCs w:val="24"/>
        </w:rPr>
        <w:t xml:space="preserve"> данные документа, удостоверяющего личность;</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наименование и адрес места нахождения заказчика - юридического лица;</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в) </w:t>
      </w:r>
      <w:r w:rsidR="00AD0F56">
        <w:rPr>
          <w:rFonts w:ascii="Times New Roman" w:hAnsi="Times New Roman" w:cs="Times New Roman"/>
          <w:sz w:val="24"/>
          <w:szCs w:val="24"/>
        </w:rPr>
        <w:t>перечень платных медицинских услуг, предоставляемых в соответствии с договором, их стоимость (приложение к договору от _/_/__г), сроки и порядок их оплаты;</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д) условия и сроки предоставления платных медицинских услуг;</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lastRenderedPageBreak/>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ж) ответственность сторон за невыполнение условий договора;</w:t>
      </w:r>
    </w:p>
    <w:p w:rsidR="006A66B4"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з) порядок изменения и расторжения договора;</w:t>
      </w:r>
    </w:p>
    <w:p w:rsidR="00F83F37" w:rsidRPr="005667A1" w:rsidRDefault="00F83F37" w:rsidP="005667A1">
      <w:pPr>
        <w:jc w:val="both"/>
        <w:rPr>
          <w:rFonts w:ascii="Times New Roman" w:hAnsi="Times New Roman" w:cs="Times New Roman"/>
          <w:sz w:val="24"/>
          <w:szCs w:val="24"/>
        </w:rPr>
      </w:pPr>
      <w:r w:rsidRPr="00207230">
        <w:rPr>
          <w:rFonts w:ascii="Times New Roman" w:hAnsi="Times New Roman" w:cs="Times New Roman"/>
          <w:sz w:val="24"/>
          <w:szCs w:val="24"/>
        </w:rPr>
        <w:t xml:space="preserve">и) порядок и условия выдачи потребителю (законному представителю потребителя) после исполнения договора исполнителем медицинских документов  ( копии медицинских документов , выписки из медицинских документов ), отражающих состояние его здоровья после получения </w:t>
      </w:r>
      <w:r w:rsidR="009A3C83" w:rsidRPr="00207230">
        <w:rPr>
          <w:rFonts w:ascii="Times New Roman" w:hAnsi="Times New Roman" w:cs="Times New Roman"/>
          <w:sz w:val="24"/>
          <w:szCs w:val="24"/>
        </w:rPr>
        <w:t>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изделий, без взимания дополнительной платы;</w:t>
      </w:r>
    </w:p>
    <w:p w:rsidR="006A66B4" w:rsidRPr="005667A1" w:rsidRDefault="009A3C83" w:rsidP="005667A1">
      <w:pPr>
        <w:jc w:val="both"/>
        <w:rPr>
          <w:rFonts w:ascii="Times New Roman" w:hAnsi="Times New Roman" w:cs="Times New Roman"/>
          <w:sz w:val="24"/>
          <w:szCs w:val="24"/>
        </w:rPr>
      </w:pPr>
      <w:r>
        <w:rPr>
          <w:rFonts w:ascii="Times New Roman" w:hAnsi="Times New Roman" w:cs="Times New Roman"/>
          <w:sz w:val="24"/>
          <w:szCs w:val="24"/>
        </w:rPr>
        <w:t>к</w:t>
      </w:r>
      <w:r w:rsidR="006A66B4" w:rsidRPr="005667A1">
        <w:rPr>
          <w:rFonts w:ascii="Times New Roman" w:hAnsi="Times New Roman" w:cs="Times New Roman"/>
          <w:sz w:val="24"/>
          <w:szCs w:val="24"/>
        </w:rPr>
        <w:t>) иные условия, определяемые по соглашению сторон.</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A66B4"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40FF7" w:rsidRPr="005667A1" w:rsidRDefault="006A66B4"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w:t>
      </w:r>
      <w:r w:rsidR="00483B2C">
        <w:rPr>
          <w:rFonts w:ascii="Times New Roman" w:hAnsi="Times New Roman" w:cs="Times New Roman"/>
          <w:sz w:val="24"/>
          <w:szCs w:val="24"/>
        </w:rPr>
        <w:t>об этом потребителя (заказчика</w:t>
      </w:r>
      <w:r w:rsidR="00483B2C" w:rsidRPr="00483B2C">
        <w:rPr>
          <w:rFonts w:ascii="Times New Roman" w:hAnsi="Times New Roman" w:cs="Times New Roman"/>
          <w:sz w:val="24"/>
          <w:szCs w:val="24"/>
        </w:rPr>
        <w:t>), оформить дополнительное соглашение к договору либо новый договор с указанием конкретных дополнительных медицинских услуг и их стоимости.</w:t>
      </w:r>
    </w:p>
    <w:p w:rsidR="006A66B4" w:rsidRPr="00B11EAE" w:rsidRDefault="006A66B4" w:rsidP="005667A1">
      <w:pPr>
        <w:jc w:val="both"/>
        <w:rPr>
          <w:rFonts w:ascii="Times New Roman" w:hAnsi="Times New Roman" w:cs="Times New Roman"/>
          <w:color w:val="262626" w:themeColor="text1" w:themeTint="D9"/>
          <w:sz w:val="24"/>
          <w:szCs w:val="24"/>
        </w:rPr>
      </w:pPr>
      <w:r w:rsidRPr="00B11EAE">
        <w:rPr>
          <w:rFonts w:ascii="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Pr="00B11EAE">
          <w:rPr>
            <w:rFonts w:ascii="Times New Roman" w:hAnsi="Times New Roman" w:cs="Times New Roman"/>
            <w:color w:val="262626" w:themeColor="text1" w:themeTint="D9"/>
            <w:sz w:val="24"/>
            <w:szCs w:val="24"/>
          </w:rPr>
          <w:t>законом</w:t>
        </w:r>
      </w:hyperlink>
      <w:r w:rsidRPr="00B11EAE">
        <w:rPr>
          <w:rFonts w:ascii="Times New Roman" w:hAnsi="Times New Roman" w:cs="Times New Roman"/>
          <w:color w:val="262626" w:themeColor="text1" w:themeTint="D9"/>
          <w:sz w:val="24"/>
          <w:szCs w:val="24"/>
        </w:rPr>
        <w:t xml:space="preserve"> "Об основах охраны здоровья граждан в Российской Федерации".</w:t>
      </w:r>
    </w:p>
    <w:p w:rsidR="006A66B4" w:rsidRPr="00B11EAE" w:rsidRDefault="006A66B4" w:rsidP="005667A1">
      <w:pPr>
        <w:jc w:val="both"/>
        <w:rPr>
          <w:rFonts w:ascii="Times New Roman" w:hAnsi="Times New Roman" w:cs="Times New Roman"/>
          <w:sz w:val="24"/>
          <w:szCs w:val="24"/>
        </w:rPr>
      </w:pPr>
      <w:r w:rsidRPr="00B11EAE">
        <w:rPr>
          <w:rFonts w:ascii="Times New Roman" w:hAnsi="Times New Roman" w:cs="Times New Roman"/>
          <w:sz w:val="24"/>
          <w:szCs w:val="24"/>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A66B4" w:rsidRPr="00B11EAE" w:rsidRDefault="006A66B4" w:rsidP="005667A1">
      <w:pPr>
        <w:jc w:val="both"/>
        <w:rPr>
          <w:rFonts w:ascii="Times New Roman" w:hAnsi="Times New Roman" w:cs="Times New Roman"/>
          <w:sz w:val="24"/>
          <w:szCs w:val="24"/>
        </w:rPr>
      </w:pPr>
      <w:r w:rsidRPr="00B11EAE">
        <w:rPr>
          <w:rFonts w:ascii="Times New Roman" w:hAnsi="Times New Roman" w:cs="Times New Roman"/>
          <w:sz w:val="24"/>
          <w:szCs w:val="24"/>
        </w:rPr>
        <w:t>Потребитель (заказчик) обязан оплатить предоставленную исполнителем медицинскую услугу в сроки и в порядке, которые определены договором.</w:t>
      </w:r>
    </w:p>
    <w:p w:rsidR="006A66B4" w:rsidRPr="00B11EAE" w:rsidRDefault="006A66B4" w:rsidP="005667A1">
      <w:pPr>
        <w:jc w:val="both"/>
        <w:rPr>
          <w:rFonts w:ascii="Times New Roman" w:hAnsi="Times New Roman" w:cs="Times New Roman"/>
          <w:sz w:val="24"/>
          <w:szCs w:val="24"/>
        </w:rPr>
      </w:pPr>
      <w:r w:rsidRPr="00B11EAE">
        <w:rPr>
          <w:rFonts w:ascii="Times New Roman" w:hAnsi="Times New Roman" w:cs="Times New Roman"/>
          <w:sz w:val="24"/>
          <w:szCs w:val="24"/>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C1716" w:rsidRPr="005667A1" w:rsidRDefault="006A66B4" w:rsidP="005667A1">
      <w:pPr>
        <w:jc w:val="both"/>
        <w:rPr>
          <w:rFonts w:ascii="Times New Roman" w:hAnsi="Times New Roman" w:cs="Times New Roman"/>
          <w:sz w:val="24"/>
          <w:szCs w:val="24"/>
        </w:rPr>
      </w:pPr>
      <w:r w:rsidRPr="00B11EAE">
        <w:rPr>
          <w:rFonts w:ascii="Times New Roman" w:hAnsi="Times New Roman" w:cs="Times New Roman"/>
          <w:sz w:val="24"/>
          <w:szCs w:val="24"/>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w:t>
      </w:r>
      <w:r w:rsidRPr="005667A1">
        <w:rPr>
          <w:rFonts w:ascii="Times New Roman" w:hAnsi="Times New Roman" w:cs="Times New Roman"/>
          <w:sz w:val="24"/>
          <w:szCs w:val="24"/>
        </w:rPr>
        <w:t xml:space="preserve"> соответствии с Гражданским </w:t>
      </w:r>
      <w:hyperlink r:id="rId11" w:history="1">
        <w:r w:rsidRPr="005667A1">
          <w:rPr>
            <w:rFonts w:ascii="Times New Roman" w:hAnsi="Times New Roman" w:cs="Times New Roman"/>
            <w:color w:val="262626" w:themeColor="text1" w:themeTint="D9"/>
            <w:sz w:val="24"/>
            <w:szCs w:val="24"/>
          </w:rPr>
          <w:t>кодексом</w:t>
        </w:r>
      </w:hyperlink>
      <w:r w:rsidRPr="005667A1">
        <w:rPr>
          <w:rFonts w:ascii="Times New Roman" w:hAnsi="Times New Roman" w:cs="Times New Roman"/>
          <w:color w:val="262626" w:themeColor="text1" w:themeTint="D9"/>
          <w:sz w:val="24"/>
          <w:szCs w:val="24"/>
        </w:rPr>
        <w:t xml:space="preserve"> Российской Федерации и </w:t>
      </w:r>
      <w:hyperlink r:id="rId12" w:history="1">
        <w:r w:rsidRPr="005667A1">
          <w:rPr>
            <w:rFonts w:ascii="Times New Roman" w:hAnsi="Times New Roman" w:cs="Times New Roman"/>
            <w:color w:val="262626" w:themeColor="text1" w:themeTint="D9"/>
            <w:sz w:val="24"/>
            <w:szCs w:val="24"/>
          </w:rPr>
          <w:t>Законом</w:t>
        </w:r>
      </w:hyperlink>
      <w:r w:rsidRPr="005667A1">
        <w:rPr>
          <w:rFonts w:ascii="Times New Roman" w:hAnsi="Times New Roman" w:cs="Times New Roman"/>
          <w:color w:val="262626" w:themeColor="text1" w:themeTint="D9"/>
          <w:sz w:val="24"/>
          <w:szCs w:val="24"/>
        </w:rPr>
        <w:t xml:space="preserve"> Российской Федерации "Об организации страхо</w:t>
      </w:r>
      <w:r w:rsidRPr="005667A1">
        <w:rPr>
          <w:rFonts w:ascii="Times New Roman" w:hAnsi="Times New Roman" w:cs="Times New Roman"/>
          <w:sz w:val="24"/>
          <w:szCs w:val="24"/>
        </w:rPr>
        <w:t>вого дела в Российской Федерации".</w:t>
      </w:r>
    </w:p>
    <w:p w:rsidR="001C1716" w:rsidRPr="005667A1" w:rsidRDefault="001C1716" w:rsidP="005667A1">
      <w:pPr>
        <w:jc w:val="both"/>
        <w:rPr>
          <w:rFonts w:ascii="Times New Roman" w:hAnsi="Times New Roman" w:cs="Times New Roman"/>
          <w:sz w:val="24"/>
          <w:szCs w:val="24"/>
        </w:rPr>
      </w:pPr>
      <w:r w:rsidRPr="005667A1">
        <w:rPr>
          <w:rFonts w:ascii="Times New Roman" w:hAnsi="Times New Roman" w:cs="Times New Roman"/>
          <w:sz w:val="24"/>
          <w:szCs w:val="24"/>
        </w:rPr>
        <w:t>Договора могут быть заключены на платное комплексное медицинское стоматологическое обслуживание юридических лиц (прикрепленный контингент), а также отдельных граждан.</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Срок выполнения услуги может быть продлен</w:t>
      </w:r>
      <w:r w:rsidR="006A66B4" w:rsidRPr="005667A1">
        <w:rPr>
          <w:rFonts w:ascii="Times New Roman" w:hAnsi="Times New Roman" w:cs="Times New Roman"/>
          <w:sz w:val="24"/>
          <w:szCs w:val="24"/>
        </w:rPr>
        <w:t xml:space="preserve">, </w:t>
      </w:r>
      <w:r w:rsidRPr="005667A1">
        <w:rPr>
          <w:rFonts w:ascii="Times New Roman" w:hAnsi="Times New Roman" w:cs="Times New Roman"/>
          <w:sz w:val="24"/>
          <w:szCs w:val="24"/>
        </w:rPr>
        <w:t>если оказание услуги в установленные</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договором</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 xml:space="preserve">сроки невозможно по независящим от сторон </w:t>
      </w:r>
      <w:r w:rsidR="0015490A" w:rsidRPr="005667A1">
        <w:rPr>
          <w:rFonts w:ascii="Times New Roman" w:hAnsi="Times New Roman" w:cs="Times New Roman"/>
          <w:sz w:val="24"/>
          <w:szCs w:val="24"/>
        </w:rPr>
        <w:t>причинам (</w:t>
      </w:r>
      <w:r w:rsidRPr="005667A1">
        <w:rPr>
          <w:rFonts w:ascii="Times New Roman" w:hAnsi="Times New Roman" w:cs="Times New Roman"/>
          <w:sz w:val="24"/>
          <w:szCs w:val="24"/>
        </w:rPr>
        <w:t xml:space="preserve">в случае возникновения необходимости в дополнительном лечении или обследовании, если пациент своими </w:t>
      </w:r>
      <w:r w:rsidRPr="005667A1">
        <w:rPr>
          <w:rFonts w:ascii="Times New Roman" w:hAnsi="Times New Roman" w:cs="Times New Roman"/>
          <w:sz w:val="24"/>
          <w:szCs w:val="24"/>
        </w:rPr>
        <w:lastRenderedPageBreak/>
        <w:t>действиями препятствует оказанию услуги, если в</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процессе лечения возникла</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необходимость в его модификации).</w:t>
      </w:r>
    </w:p>
    <w:p w:rsidR="005B71D3" w:rsidRPr="005667A1" w:rsidRDefault="005B71D3" w:rsidP="005667A1">
      <w:pPr>
        <w:jc w:val="both"/>
        <w:rPr>
          <w:rFonts w:ascii="Times New Roman" w:hAnsi="Times New Roman" w:cs="Times New Roman"/>
          <w:sz w:val="24"/>
          <w:szCs w:val="24"/>
        </w:rPr>
      </w:pPr>
      <w:r w:rsidRPr="005667A1">
        <w:rPr>
          <w:rFonts w:ascii="Times New Roman" w:hAnsi="Times New Roman" w:cs="Times New Roman"/>
          <w:sz w:val="24"/>
          <w:szCs w:val="24"/>
        </w:rPr>
        <w:t>Оплата медицинских услуг может производиться наличными, безналичными средствами, пластиковыми картами, а также по договорам с предприятиями и страховыми компаниями. Стоимость лечения определена в Плане лечения.</w:t>
      </w:r>
    </w:p>
    <w:p w:rsidR="005B71D3" w:rsidRPr="005667A1" w:rsidRDefault="005B71D3" w:rsidP="005667A1">
      <w:pPr>
        <w:jc w:val="both"/>
        <w:rPr>
          <w:rFonts w:ascii="Times New Roman" w:hAnsi="Times New Roman" w:cs="Times New Roman"/>
          <w:sz w:val="24"/>
          <w:szCs w:val="24"/>
        </w:rPr>
      </w:pPr>
      <w:r w:rsidRPr="005667A1">
        <w:rPr>
          <w:rFonts w:ascii="Times New Roman" w:hAnsi="Times New Roman" w:cs="Times New Roman"/>
          <w:sz w:val="24"/>
          <w:szCs w:val="24"/>
        </w:rPr>
        <w:t>В случаях приема наличных денежных средств в кассу СПб ГБУЗ «Стоматологическая поликлиника №11» расчеты осуществляются с применением контрольно-кассовой техники.</w:t>
      </w:r>
    </w:p>
    <w:p w:rsidR="005B71D3" w:rsidRPr="005667A1" w:rsidRDefault="005B71D3" w:rsidP="005667A1">
      <w:pPr>
        <w:jc w:val="both"/>
        <w:rPr>
          <w:rFonts w:ascii="Times New Roman" w:hAnsi="Times New Roman" w:cs="Times New Roman"/>
          <w:sz w:val="24"/>
          <w:szCs w:val="24"/>
        </w:rPr>
      </w:pPr>
      <w:r w:rsidRPr="005667A1">
        <w:rPr>
          <w:rFonts w:ascii="Times New Roman" w:hAnsi="Times New Roman" w:cs="Times New Roman"/>
          <w:sz w:val="24"/>
          <w:szCs w:val="24"/>
        </w:rPr>
        <w:t>Оплата за наличный расчет производится после каждого приема по ценам на момент оплаты.</w:t>
      </w:r>
    </w:p>
    <w:p w:rsidR="00085BA6" w:rsidRDefault="005B71D3"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Оплата протезирования допускается </w:t>
      </w:r>
      <w:r w:rsidR="00F768D7">
        <w:rPr>
          <w:rFonts w:ascii="Times New Roman" w:hAnsi="Times New Roman" w:cs="Times New Roman"/>
          <w:sz w:val="24"/>
          <w:szCs w:val="24"/>
        </w:rPr>
        <w:t>100% или поэтапная по объему оказанных услуг.</w:t>
      </w:r>
    </w:p>
    <w:p w:rsidR="00483B2C" w:rsidRDefault="005B71D3" w:rsidP="005667A1">
      <w:pPr>
        <w:jc w:val="both"/>
        <w:rPr>
          <w:rFonts w:ascii="Times New Roman" w:hAnsi="Times New Roman" w:cs="Times New Roman"/>
          <w:sz w:val="24"/>
          <w:szCs w:val="24"/>
        </w:rPr>
      </w:pPr>
      <w:r w:rsidRPr="005667A1">
        <w:rPr>
          <w:rFonts w:ascii="Times New Roman" w:hAnsi="Times New Roman" w:cs="Times New Roman"/>
          <w:sz w:val="24"/>
          <w:szCs w:val="24"/>
        </w:rPr>
        <w:t>Юридические и физические лица вправе получить обратно уплаченные денежные средства в случае неполучения оплаченной услуги при наличии письменного подтверждения этого факта, заявления с указанием причины требования возврата денежных средств. При этом возврат средств, внесенных в кассу СПб ГБУЗ «Стоматологическая поликлиника №11», осуществляется также через кассу по предъявлении пациентом кассового чека. Возврат средств, перечисленных безналичным путем, осуществляется на счет плательщика.</w:t>
      </w:r>
    </w:p>
    <w:p w:rsidR="00FA0EF4" w:rsidRPr="005667A1"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t>Льготы по медицинские услугам, предоставляемым за плату, не предусмотрены.</w:t>
      </w:r>
    </w:p>
    <w:p w:rsidR="00FA0EF4" w:rsidRPr="005667A1"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Медицинская организация вправе по своему усмотрению предоставлять скидки в соответствии с утвержденным в учреждении Положением о </w:t>
      </w:r>
      <w:r w:rsidR="002E0DD9" w:rsidRPr="005667A1">
        <w:rPr>
          <w:rFonts w:ascii="Times New Roman" w:hAnsi="Times New Roman" w:cs="Times New Roman"/>
          <w:sz w:val="24"/>
          <w:szCs w:val="24"/>
        </w:rPr>
        <w:t xml:space="preserve">предоставлении </w:t>
      </w:r>
      <w:r w:rsidRPr="005667A1">
        <w:rPr>
          <w:rFonts w:ascii="Times New Roman" w:hAnsi="Times New Roman" w:cs="Times New Roman"/>
          <w:sz w:val="24"/>
          <w:szCs w:val="24"/>
        </w:rPr>
        <w:t>ск</w:t>
      </w:r>
      <w:r w:rsidR="002E0DD9" w:rsidRPr="005667A1">
        <w:rPr>
          <w:rFonts w:ascii="Times New Roman" w:hAnsi="Times New Roman" w:cs="Times New Roman"/>
          <w:sz w:val="24"/>
          <w:szCs w:val="24"/>
        </w:rPr>
        <w:t>идок на платные медицинские услуги</w:t>
      </w:r>
      <w:r w:rsidRPr="005667A1">
        <w:rPr>
          <w:rFonts w:ascii="Times New Roman" w:hAnsi="Times New Roman" w:cs="Times New Roman"/>
          <w:sz w:val="24"/>
          <w:szCs w:val="24"/>
        </w:rPr>
        <w:t>.</w:t>
      </w:r>
    </w:p>
    <w:p w:rsidR="00FA0EF4" w:rsidRPr="005667A1"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t>В случае изменения стоимости лечения медицинская организация обязана незамедлительно уведомить пациента и предоставить исчерпывающую информацию о причине удорожания лечения. Пациент при этом вправе отказаться от дальнейшего лечения и расторгнуть договор, возместив клинике фактически понесенные расходы. Если пациент письменно не возражает, лечение продолжается на новых условиях. Окончательная стоимость определяется сторонами в акте приемке оказанных услуг, который является неотъемлемой частью договора.</w:t>
      </w:r>
    </w:p>
    <w:p w:rsidR="00FA0EF4" w:rsidRDefault="00FA0EF4" w:rsidP="005667A1">
      <w:pPr>
        <w:jc w:val="both"/>
        <w:rPr>
          <w:rFonts w:ascii="Times New Roman" w:hAnsi="Times New Roman" w:cs="Times New Roman"/>
          <w:sz w:val="24"/>
          <w:szCs w:val="24"/>
        </w:rPr>
      </w:pPr>
      <w:r w:rsidRPr="005667A1">
        <w:rPr>
          <w:rFonts w:ascii="Times New Roman" w:hAnsi="Times New Roman" w:cs="Times New Roman"/>
          <w:sz w:val="24"/>
          <w:szCs w:val="24"/>
        </w:rPr>
        <w:t>В случае изменения цен на медицинские услуги составляется План согласования и при его подтверждении проводится дальнейшее лечение. При внесении предоплаты, расчет стоимости ведется по ценам на момент внесения денежных средств до полного их исчерпания, но приостановка лечения в таком случае не должна превышать трех месяцев.</w:t>
      </w:r>
    </w:p>
    <w:p w:rsidR="00AC67D5" w:rsidRPr="005667A1" w:rsidRDefault="00AC67D5" w:rsidP="005667A1">
      <w:pPr>
        <w:jc w:val="both"/>
        <w:rPr>
          <w:rFonts w:ascii="Times New Roman" w:hAnsi="Times New Roman" w:cs="Times New Roman"/>
          <w:sz w:val="24"/>
          <w:szCs w:val="24"/>
        </w:rPr>
      </w:pPr>
    </w:p>
    <w:p w:rsidR="00B34FFC" w:rsidRPr="005667A1" w:rsidRDefault="00B34FFC" w:rsidP="00FB2A9E">
      <w:pPr>
        <w:pStyle w:val="s3"/>
        <w:numPr>
          <w:ilvl w:val="0"/>
          <w:numId w:val="17"/>
        </w:numPr>
        <w:shd w:val="clear" w:color="auto" w:fill="FFFFFF"/>
        <w:spacing w:before="0" w:beforeAutospacing="0" w:after="300" w:afterAutospacing="0"/>
        <w:jc w:val="both"/>
        <w:rPr>
          <w:b/>
          <w:bCs/>
          <w:color w:val="22272F"/>
        </w:rPr>
      </w:pPr>
      <w:r w:rsidRPr="005667A1">
        <w:rPr>
          <w:b/>
          <w:bCs/>
          <w:color w:val="22272F"/>
        </w:rPr>
        <w:t>Порядок предоставления платных медицинских услуг</w:t>
      </w:r>
    </w:p>
    <w:p w:rsidR="00D944FA" w:rsidRDefault="00B34FFC" w:rsidP="00D944FA">
      <w:pPr>
        <w:jc w:val="both"/>
        <w:rPr>
          <w:rFonts w:ascii="Times New Roman" w:hAnsi="Times New Roman" w:cs="Times New Roman"/>
          <w:sz w:val="24"/>
          <w:szCs w:val="24"/>
        </w:rPr>
      </w:pPr>
      <w:r w:rsidRPr="005667A1">
        <w:rPr>
          <w:rFonts w:ascii="Times New Roman" w:hAnsi="Times New Roman" w:cs="Times New Roman"/>
          <w:color w:val="22272F"/>
          <w:sz w:val="24"/>
          <w:szCs w:val="24"/>
        </w:rPr>
        <w:t>Учреждение</w:t>
      </w:r>
      <w:r w:rsidRPr="005667A1">
        <w:rPr>
          <w:rFonts w:ascii="Times New Roman" w:hAnsi="Times New Roman" w:cs="Times New Roman"/>
          <w:sz w:val="24"/>
          <w:szCs w:val="24"/>
        </w:rPr>
        <w:t xml:space="preserve"> обеспечивает соответствие предоставляемых медицинских услуг требованиям, предъявляемым к методам диагностики, профилактики и лечения, разрешенным на территории Российской Федерации, а также требованиям лицензирования отдельных видов деятельности.</w:t>
      </w:r>
    </w:p>
    <w:p w:rsidR="00B34FFC" w:rsidRPr="005667A1" w:rsidRDefault="00B34FFC" w:rsidP="00D944FA">
      <w:pPr>
        <w:jc w:val="both"/>
        <w:rPr>
          <w:rFonts w:ascii="Times New Roman" w:hAnsi="Times New Roman" w:cs="Times New Roman"/>
          <w:sz w:val="24"/>
          <w:szCs w:val="24"/>
        </w:rPr>
      </w:pPr>
      <w:r w:rsidRPr="005667A1">
        <w:rPr>
          <w:rFonts w:ascii="Times New Roman" w:hAnsi="Times New Roman" w:cs="Times New Roman"/>
          <w:sz w:val="24"/>
          <w:szCs w:val="24"/>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anchor="block_20" w:history="1">
        <w:r w:rsidRPr="005667A1">
          <w:rPr>
            <w:rStyle w:val="a7"/>
            <w:rFonts w:ascii="Times New Roman" w:hAnsi="Times New Roman" w:cs="Times New Roman"/>
            <w:color w:val="auto"/>
            <w:sz w:val="24"/>
            <w:szCs w:val="24"/>
            <w:u w:val="none"/>
          </w:rPr>
          <w:t>законодательством</w:t>
        </w:r>
      </w:hyperlink>
      <w:r w:rsidRPr="005667A1">
        <w:rPr>
          <w:rFonts w:ascii="Times New Roman" w:hAnsi="Times New Roman" w:cs="Times New Roman"/>
          <w:sz w:val="24"/>
          <w:szCs w:val="24"/>
        </w:rPr>
        <w:t> Российской Федерации об охране здоровья граждан.</w:t>
      </w:r>
    </w:p>
    <w:p w:rsidR="00B34FFC" w:rsidRPr="005667A1" w:rsidRDefault="00B34FFC" w:rsidP="00483B2C">
      <w:pPr>
        <w:pStyle w:val="s1"/>
        <w:shd w:val="clear" w:color="auto" w:fill="FFFFFF"/>
        <w:spacing w:before="0" w:beforeAutospacing="0" w:after="0" w:afterAutospacing="0"/>
        <w:jc w:val="both"/>
      </w:pPr>
      <w:r w:rsidRPr="005667A1">
        <w:t>Исполнитель предоставляет потребителю (законному представителю потребителя) по его требованию и в доступной для него форме информацию:</w:t>
      </w:r>
    </w:p>
    <w:p w:rsidR="00B34FFC" w:rsidRPr="005667A1" w:rsidRDefault="002E0DD9" w:rsidP="00483B2C">
      <w:pPr>
        <w:pStyle w:val="s1"/>
        <w:shd w:val="clear" w:color="auto" w:fill="FFFFFF"/>
        <w:spacing w:before="0" w:beforeAutospacing="0" w:after="0" w:afterAutospacing="0"/>
        <w:jc w:val="both"/>
      </w:pPr>
      <w:r w:rsidRPr="005667A1">
        <w:t xml:space="preserve">- </w:t>
      </w:r>
      <w:r w:rsidR="00B34FFC" w:rsidRPr="005667A1">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34FFC" w:rsidRPr="005667A1" w:rsidRDefault="002E0DD9" w:rsidP="00483B2C">
      <w:pPr>
        <w:pStyle w:val="s1"/>
        <w:shd w:val="clear" w:color="auto" w:fill="FFFFFF"/>
        <w:spacing w:before="0" w:beforeAutospacing="0" w:after="0" w:afterAutospacing="0"/>
        <w:jc w:val="both"/>
      </w:pPr>
      <w:r w:rsidRPr="005667A1">
        <w:t xml:space="preserve">- </w:t>
      </w:r>
      <w:r w:rsidR="00B34FFC" w:rsidRPr="005667A1">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3403BF" w:rsidRPr="005667A1" w:rsidRDefault="00B34FFC" w:rsidP="00FB2A9E">
      <w:pPr>
        <w:pStyle w:val="s1"/>
        <w:shd w:val="clear" w:color="auto" w:fill="FFFFFF"/>
        <w:spacing w:before="0" w:beforeAutospacing="0" w:after="300" w:afterAutospacing="0"/>
        <w:jc w:val="both"/>
      </w:pPr>
      <w:r w:rsidRPr="005667A1">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w:t>
      </w:r>
      <w:r w:rsidRPr="005667A1">
        <w:lastRenderedPageBreak/>
        <w:t>медицинской документации и учетных и отчетных статистических форм, порядку и срокам их представления.</w:t>
      </w:r>
    </w:p>
    <w:p w:rsidR="0094328B" w:rsidRPr="00FB2A9E" w:rsidRDefault="0094328B" w:rsidP="00FB2A9E">
      <w:pPr>
        <w:pStyle w:val="a6"/>
        <w:numPr>
          <w:ilvl w:val="0"/>
          <w:numId w:val="17"/>
        </w:numPr>
        <w:jc w:val="both"/>
        <w:rPr>
          <w:rFonts w:ascii="Times New Roman" w:hAnsi="Times New Roman" w:cs="Times New Roman"/>
          <w:b/>
          <w:sz w:val="24"/>
          <w:szCs w:val="24"/>
        </w:rPr>
      </w:pPr>
      <w:r w:rsidRPr="00FB2A9E">
        <w:rPr>
          <w:rFonts w:ascii="Times New Roman" w:hAnsi="Times New Roman" w:cs="Times New Roman"/>
          <w:b/>
          <w:sz w:val="24"/>
          <w:szCs w:val="24"/>
        </w:rPr>
        <w:t>Бухгалтерский учет и отчетность</w:t>
      </w:r>
    </w:p>
    <w:p w:rsidR="003403BF" w:rsidRPr="005667A1" w:rsidRDefault="003403BF" w:rsidP="005667A1">
      <w:pPr>
        <w:jc w:val="both"/>
        <w:rPr>
          <w:rFonts w:ascii="Times New Roman" w:hAnsi="Times New Roman" w:cs="Times New Roman"/>
          <w:sz w:val="24"/>
          <w:szCs w:val="24"/>
        </w:rPr>
      </w:pP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Бухгалтерский учет и отчетность о результатах предоставляемых услуг за плату ведется в соответствии с требованиями Бюджетного кодекса Российской Федерации и Инструкции по бюджетному учету, а также иными законодательными и нормативными документами, регламентирующими бухгалтерский учет в </w:t>
      </w:r>
      <w:r w:rsidR="006A66B4" w:rsidRPr="005667A1">
        <w:rPr>
          <w:rFonts w:ascii="Times New Roman" w:hAnsi="Times New Roman" w:cs="Times New Roman"/>
          <w:sz w:val="24"/>
          <w:szCs w:val="24"/>
        </w:rPr>
        <w:t>СПб ГБУЗ «Стоматологическая поликлиника №11».</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Ответственным за организацию бухгалтерского учета в</w:t>
      </w:r>
      <w:r w:rsidR="006A66B4" w:rsidRPr="005667A1">
        <w:rPr>
          <w:rFonts w:ascii="Times New Roman" w:hAnsi="Times New Roman" w:cs="Times New Roman"/>
          <w:sz w:val="24"/>
          <w:szCs w:val="24"/>
        </w:rPr>
        <w:t xml:space="preserve"> СПб ГБУЗ «Стоматологическая поликлиника №11»</w:t>
      </w:r>
      <w:r w:rsidRPr="005667A1">
        <w:rPr>
          <w:rFonts w:ascii="Times New Roman" w:hAnsi="Times New Roman" w:cs="Times New Roman"/>
          <w:sz w:val="24"/>
          <w:szCs w:val="24"/>
        </w:rPr>
        <w:t>, в том числе и по платным услугам, за соблюдение законодательства при выполнении финансово-хозяйственных операци</w:t>
      </w:r>
      <w:r w:rsidR="006A66B4" w:rsidRPr="005667A1">
        <w:rPr>
          <w:rFonts w:ascii="Times New Roman" w:hAnsi="Times New Roman" w:cs="Times New Roman"/>
          <w:sz w:val="24"/>
          <w:szCs w:val="24"/>
        </w:rPr>
        <w:t>й является главный врач медицинской организации</w:t>
      </w:r>
      <w:r w:rsidRPr="005667A1">
        <w:rPr>
          <w:rFonts w:ascii="Times New Roman" w:hAnsi="Times New Roman" w:cs="Times New Roman"/>
          <w:sz w:val="24"/>
          <w:szCs w:val="24"/>
        </w:rPr>
        <w:t>. Ответственным за ведение бухгалтерского учета, своевременное представление полной и достоверной бухгалтерской отчетности, в том числе по платным услугам, является главный бухгалтер.</w:t>
      </w:r>
    </w:p>
    <w:p w:rsidR="003403BF" w:rsidRPr="005667A1" w:rsidRDefault="003403BF" w:rsidP="005667A1">
      <w:pPr>
        <w:jc w:val="both"/>
        <w:rPr>
          <w:rFonts w:ascii="Times New Roman" w:hAnsi="Times New Roman" w:cs="Times New Roman"/>
          <w:sz w:val="24"/>
          <w:szCs w:val="24"/>
        </w:rPr>
      </w:pPr>
    </w:p>
    <w:p w:rsidR="0094328B" w:rsidRPr="00FB2A9E" w:rsidRDefault="0094328B" w:rsidP="00FB2A9E">
      <w:pPr>
        <w:pStyle w:val="a6"/>
        <w:numPr>
          <w:ilvl w:val="0"/>
          <w:numId w:val="17"/>
        </w:numPr>
        <w:jc w:val="both"/>
        <w:rPr>
          <w:rFonts w:ascii="Times New Roman" w:hAnsi="Times New Roman" w:cs="Times New Roman"/>
          <w:b/>
          <w:sz w:val="24"/>
          <w:szCs w:val="24"/>
        </w:rPr>
      </w:pPr>
      <w:r w:rsidRPr="00FB2A9E">
        <w:rPr>
          <w:rFonts w:ascii="Times New Roman" w:hAnsi="Times New Roman" w:cs="Times New Roman"/>
          <w:b/>
          <w:sz w:val="24"/>
          <w:szCs w:val="24"/>
        </w:rPr>
        <w:t>Использование доходов, полученных от оказания платных медицинских услуг</w:t>
      </w:r>
    </w:p>
    <w:p w:rsidR="002E0DD9" w:rsidRPr="005667A1" w:rsidRDefault="002E0DD9" w:rsidP="005667A1">
      <w:pPr>
        <w:jc w:val="both"/>
        <w:rPr>
          <w:rFonts w:ascii="Times New Roman" w:hAnsi="Times New Roman" w:cs="Times New Roman"/>
          <w:sz w:val="24"/>
          <w:szCs w:val="24"/>
        </w:rPr>
      </w:pP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Источниками финансовых средств при оказании платных медицинских услуг являются:</w:t>
      </w:r>
    </w:p>
    <w:p w:rsidR="0094328B" w:rsidRPr="00D944FA" w:rsidRDefault="0094328B" w:rsidP="00D944FA">
      <w:pPr>
        <w:pStyle w:val="a6"/>
        <w:numPr>
          <w:ilvl w:val="0"/>
          <w:numId w:val="15"/>
        </w:numPr>
        <w:jc w:val="both"/>
        <w:rPr>
          <w:rFonts w:ascii="Times New Roman" w:hAnsi="Times New Roman" w:cs="Times New Roman"/>
          <w:sz w:val="24"/>
          <w:szCs w:val="24"/>
        </w:rPr>
      </w:pPr>
      <w:r w:rsidRPr="00D944FA">
        <w:rPr>
          <w:rFonts w:ascii="Times New Roman" w:hAnsi="Times New Roman" w:cs="Times New Roman"/>
          <w:sz w:val="24"/>
          <w:szCs w:val="24"/>
        </w:rPr>
        <w:t>средства организаций;</w:t>
      </w:r>
    </w:p>
    <w:p w:rsidR="0094328B" w:rsidRPr="00D944FA" w:rsidRDefault="0094328B" w:rsidP="00D944FA">
      <w:pPr>
        <w:pStyle w:val="a6"/>
        <w:numPr>
          <w:ilvl w:val="0"/>
          <w:numId w:val="15"/>
        </w:numPr>
        <w:jc w:val="both"/>
        <w:rPr>
          <w:rFonts w:ascii="Times New Roman" w:hAnsi="Times New Roman" w:cs="Times New Roman"/>
          <w:sz w:val="24"/>
          <w:szCs w:val="24"/>
        </w:rPr>
      </w:pPr>
      <w:r w:rsidRPr="00D944FA">
        <w:rPr>
          <w:rFonts w:ascii="Times New Roman" w:hAnsi="Times New Roman" w:cs="Times New Roman"/>
          <w:sz w:val="24"/>
          <w:szCs w:val="24"/>
        </w:rPr>
        <w:t>личные средства граждан;</w:t>
      </w:r>
    </w:p>
    <w:p w:rsidR="0094328B" w:rsidRPr="00D944FA" w:rsidRDefault="0094328B" w:rsidP="00D944FA">
      <w:pPr>
        <w:pStyle w:val="a6"/>
        <w:numPr>
          <w:ilvl w:val="0"/>
          <w:numId w:val="15"/>
        </w:numPr>
        <w:jc w:val="both"/>
        <w:rPr>
          <w:rFonts w:ascii="Times New Roman" w:hAnsi="Times New Roman" w:cs="Times New Roman"/>
          <w:sz w:val="24"/>
          <w:szCs w:val="24"/>
        </w:rPr>
      </w:pPr>
      <w:r w:rsidRPr="00D944FA">
        <w:rPr>
          <w:rFonts w:ascii="Times New Roman" w:hAnsi="Times New Roman" w:cs="Times New Roman"/>
          <w:sz w:val="24"/>
          <w:szCs w:val="24"/>
        </w:rPr>
        <w:t>другие, разрешенные законодательством источники.</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Средства, поступившие за оказание платных медицинских услуг, распределяются и используются медицинской</w:t>
      </w:r>
      <w:r w:rsidR="000E43E4">
        <w:rPr>
          <w:rFonts w:ascii="Times New Roman" w:hAnsi="Times New Roman" w:cs="Times New Roman"/>
          <w:sz w:val="24"/>
          <w:szCs w:val="24"/>
        </w:rPr>
        <w:t xml:space="preserve"> </w:t>
      </w:r>
      <w:r w:rsidRPr="005667A1">
        <w:rPr>
          <w:rFonts w:ascii="Times New Roman" w:hAnsi="Times New Roman" w:cs="Times New Roman"/>
          <w:sz w:val="24"/>
          <w:szCs w:val="24"/>
        </w:rPr>
        <w:t>организацией</w:t>
      </w:r>
      <w:r w:rsidR="000E43E4">
        <w:rPr>
          <w:rFonts w:ascii="Times New Roman" w:hAnsi="Times New Roman" w:cs="Times New Roman"/>
          <w:sz w:val="24"/>
          <w:szCs w:val="24"/>
        </w:rPr>
        <w:t xml:space="preserve"> </w:t>
      </w:r>
      <w:r w:rsidRPr="005667A1">
        <w:rPr>
          <w:rFonts w:ascii="Times New Roman" w:hAnsi="Times New Roman" w:cs="Times New Roman"/>
          <w:sz w:val="24"/>
          <w:szCs w:val="24"/>
        </w:rPr>
        <w:t>согласно утвержденным сметам доходов и расходов. Вышестоящие и иные органы не вправе ограничивать направления использования средств, полученных за счет предоставления платных медицинских услуг (устанавливать максимальный размер или долю средств, направляемых на оплату труда или другие статьи расходов и т. д.). Ограничения могут касаться только использования доходов от оказания платных медицинских услуг на цели, не предусмотренные действующим законодательством.</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На возмещение недостатка средств бюджета или обязательного медицинского страхования по решению главного врача </w:t>
      </w:r>
      <w:r w:rsidR="0081591A" w:rsidRPr="005667A1">
        <w:rPr>
          <w:rFonts w:ascii="Times New Roman" w:hAnsi="Times New Roman" w:cs="Times New Roman"/>
          <w:sz w:val="24"/>
          <w:szCs w:val="24"/>
        </w:rPr>
        <w:t xml:space="preserve">СПб ГБУЗ «Стоматологическая поликлиника №11» </w:t>
      </w:r>
      <w:r w:rsidRPr="005667A1">
        <w:rPr>
          <w:rFonts w:ascii="Times New Roman" w:hAnsi="Times New Roman" w:cs="Times New Roman"/>
          <w:sz w:val="24"/>
          <w:szCs w:val="24"/>
        </w:rPr>
        <w:t>может направляться только часть прибыли от оказания платных медицинских услуг, оставшаяся после уплаты налогов.</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 xml:space="preserve">Размер средств на дополнительную оплату труда административно-управленческого персонала </w:t>
      </w:r>
      <w:r w:rsidR="0081591A" w:rsidRPr="005667A1">
        <w:rPr>
          <w:rFonts w:ascii="Times New Roman" w:hAnsi="Times New Roman" w:cs="Times New Roman"/>
          <w:sz w:val="24"/>
          <w:szCs w:val="24"/>
        </w:rPr>
        <w:t>СПб ГБУЗ «Стоматологическая поликлиника №</w:t>
      </w:r>
      <w:r w:rsidR="005667A1" w:rsidRPr="005667A1">
        <w:rPr>
          <w:rFonts w:ascii="Times New Roman" w:hAnsi="Times New Roman" w:cs="Times New Roman"/>
          <w:sz w:val="24"/>
          <w:szCs w:val="24"/>
        </w:rPr>
        <w:t>11» устанавливается</w:t>
      </w:r>
      <w:r w:rsidRPr="005667A1">
        <w:rPr>
          <w:rFonts w:ascii="Times New Roman" w:hAnsi="Times New Roman" w:cs="Times New Roman"/>
          <w:sz w:val="24"/>
          <w:szCs w:val="24"/>
        </w:rPr>
        <w:t xml:space="preserve"> в соответствии с коллективным договором.</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Основанием для дополнительной оплаты труда персонала служат документы, подтверждающие отработанное время, объем выполненной работы, подписанные руководителями подразделений.</w:t>
      </w:r>
    </w:p>
    <w:p w:rsidR="002E0DD9" w:rsidRPr="005667A1" w:rsidRDefault="002E0DD9" w:rsidP="005667A1">
      <w:pPr>
        <w:jc w:val="both"/>
        <w:rPr>
          <w:rFonts w:ascii="Times New Roman" w:hAnsi="Times New Roman" w:cs="Times New Roman"/>
          <w:b/>
          <w:sz w:val="24"/>
          <w:szCs w:val="24"/>
        </w:rPr>
      </w:pPr>
    </w:p>
    <w:p w:rsidR="003403BF" w:rsidRPr="00FB2A9E" w:rsidRDefault="002E0DD9" w:rsidP="005667A1">
      <w:pPr>
        <w:pStyle w:val="a6"/>
        <w:numPr>
          <w:ilvl w:val="0"/>
          <w:numId w:val="17"/>
        </w:numPr>
        <w:shd w:val="clear" w:color="auto" w:fill="FFFFFF"/>
        <w:spacing w:after="300"/>
        <w:jc w:val="both"/>
        <w:rPr>
          <w:rFonts w:ascii="Times New Roman" w:eastAsia="Times New Roman" w:hAnsi="Times New Roman" w:cs="Times New Roman"/>
          <w:b/>
          <w:bCs/>
          <w:color w:val="22272F"/>
          <w:sz w:val="24"/>
          <w:szCs w:val="24"/>
          <w:lang w:eastAsia="ru-RU"/>
        </w:rPr>
      </w:pPr>
      <w:r w:rsidRPr="00FB2A9E">
        <w:rPr>
          <w:rFonts w:ascii="Times New Roman" w:eastAsia="Times New Roman" w:hAnsi="Times New Roman" w:cs="Times New Roman"/>
          <w:b/>
          <w:bCs/>
          <w:color w:val="22272F"/>
          <w:sz w:val="24"/>
          <w:szCs w:val="24"/>
          <w:lang w:eastAsia="ru-RU"/>
        </w:rPr>
        <w:t>Ответственность исполнителя и контроль за предоставлением платных медицинских услуг</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В соответствии с законодательством Российской Федерации медицинская организация</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несет ответственность перед потребителями за неисполнение или ненадлежащее исполнение условий договоров, несоблюдение требований, предъявляемых к методам диагностики, профилактики и лечения, разрешенным на территории Российской Федерации, а также в случаях причинения вреда здоровью и жизни граждан.</w:t>
      </w:r>
    </w:p>
    <w:p w:rsidR="002E0DD9"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lastRenderedPageBreak/>
        <w:t>Претензии пациента</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по условиям предоставления или качеству оказанных медицинских</w:t>
      </w:r>
      <w:r w:rsidR="00AC67D5">
        <w:rPr>
          <w:rFonts w:ascii="Times New Roman" w:hAnsi="Times New Roman" w:cs="Times New Roman"/>
          <w:sz w:val="24"/>
          <w:szCs w:val="24"/>
        </w:rPr>
        <w:t xml:space="preserve"> </w:t>
      </w:r>
      <w:r w:rsidRPr="005667A1">
        <w:rPr>
          <w:rFonts w:ascii="Times New Roman" w:hAnsi="Times New Roman" w:cs="Times New Roman"/>
          <w:sz w:val="24"/>
          <w:szCs w:val="24"/>
        </w:rPr>
        <w:t>услуг принимают руководители структурны</w:t>
      </w:r>
      <w:r w:rsidR="0081591A" w:rsidRPr="005667A1">
        <w:rPr>
          <w:rFonts w:ascii="Times New Roman" w:hAnsi="Times New Roman" w:cs="Times New Roman"/>
          <w:sz w:val="24"/>
          <w:szCs w:val="24"/>
        </w:rPr>
        <w:t>х подразделений</w:t>
      </w:r>
      <w:r w:rsidRPr="005667A1">
        <w:rPr>
          <w:rFonts w:ascii="Times New Roman" w:hAnsi="Times New Roman" w:cs="Times New Roman"/>
          <w:sz w:val="24"/>
          <w:szCs w:val="24"/>
        </w:rPr>
        <w:t>, главный врач. Рассматривает врачебная к</w:t>
      </w:r>
      <w:r w:rsidR="002E0DD9" w:rsidRPr="005667A1">
        <w:rPr>
          <w:rFonts w:ascii="Times New Roman" w:hAnsi="Times New Roman" w:cs="Times New Roman"/>
          <w:sz w:val="24"/>
          <w:szCs w:val="24"/>
        </w:rPr>
        <w:t>омиссия медицинской организации.</w:t>
      </w:r>
    </w:p>
    <w:p w:rsidR="0094328B" w:rsidRPr="005667A1" w:rsidRDefault="0094328B" w:rsidP="005667A1">
      <w:pPr>
        <w:shd w:val="clear" w:color="auto" w:fill="FFFFFF"/>
        <w:jc w:val="both"/>
        <w:rPr>
          <w:rFonts w:ascii="Times New Roman" w:eastAsia="Times New Roman" w:hAnsi="Times New Roman" w:cs="Times New Roman"/>
          <w:sz w:val="24"/>
          <w:szCs w:val="24"/>
          <w:lang w:eastAsia="ru-RU"/>
        </w:rPr>
      </w:pPr>
      <w:r w:rsidRPr="005667A1">
        <w:rPr>
          <w:rFonts w:ascii="Times New Roman" w:hAnsi="Times New Roman" w:cs="Times New Roman"/>
          <w:sz w:val="24"/>
          <w:szCs w:val="24"/>
        </w:rPr>
        <w:t xml:space="preserve">Пациент вправе предъявить требования о возмещении убытков, причиненных неисполнением договора (некачественным оказанием медицинской </w:t>
      </w:r>
      <w:r w:rsidR="00AC67D5" w:rsidRPr="005667A1">
        <w:rPr>
          <w:rFonts w:ascii="Times New Roman" w:hAnsi="Times New Roman" w:cs="Times New Roman"/>
          <w:sz w:val="24"/>
          <w:szCs w:val="24"/>
        </w:rPr>
        <w:t>услуги)</w:t>
      </w:r>
      <w:r w:rsidR="00AC67D5" w:rsidRPr="002E0DD9">
        <w:rPr>
          <w:rFonts w:ascii="Times New Roman" w:eastAsia="Times New Roman" w:hAnsi="Times New Roman" w:cs="Times New Roman"/>
          <w:sz w:val="24"/>
          <w:szCs w:val="24"/>
          <w:lang w:eastAsia="ru-RU"/>
        </w:rPr>
        <w:t xml:space="preserve"> в</w:t>
      </w:r>
      <w:r w:rsidR="002E0DD9" w:rsidRPr="002E0DD9">
        <w:rPr>
          <w:rFonts w:ascii="Times New Roman" w:eastAsia="Times New Roman" w:hAnsi="Times New Roman" w:cs="Times New Roman"/>
          <w:sz w:val="24"/>
          <w:szCs w:val="24"/>
          <w:lang w:eastAsia="ru-RU"/>
        </w:rPr>
        <w:t xml:space="preserve"> соответствии с законод</w:t>
      </w:r>
      <w:r w:rsidR="005667A1" w:rsidRPr="005667A1">
        <w:rPr>
          <w:rFonts w:ascii="Times New Roman" w:eastAsia="Times New Roman" w:hAnsi="Times New Roman" w:cs="Times New Roman"/>
          <w:sz w:val="24"/>
          <w:szCs w:val="24"/>
          <w:lang w:eastAsia="ru-RU"/>
        </w:rPr>
        <w:t>ательством Российской Федерации</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Пациент вправе по своему выбору:</w:t>
      </w:r>
    </w:p>
    <w:p w:rsidR="0094328B" w:rsidRPr="005667A1" w:rsidRDefault="006D2E6D" w:rsidP="005667A1">
      <w:pPr>
        <w:jc w:val="both"/>
        <w:rPr>
          <w:rFonts w:ascii="Times New Roman" w:hAnsi="Times New Roman" w:cs="Times New Roman"/>
          <w:sz w:val="24"/>
          <w:szCs w:val="24"/>
        </w:rPr>
      </w:pPr>
      <w:r>
        <w:rPr>
          <w:rFonts w:ascii="Times New Roman" w:hAnsi="Times New Roman" w:cs="Times New Roman"/>
          <w:sz w:val="24"/>
          <w:szCs w:val="24"/>
        </w:rPr>
        <w:t xml:space="preserve">- </w:t>
      </w:r>
      <w:r w:rsidR="0094328B" w:rsidRPr="005667A1">
        <w:rPr>
          <w:rFonts w:ascii="Times New Roman" w:hAnsi="Times New Roman" w:cs="Times New Roman"/>
          <w:sz w:val="24"/>
          <w:szCs w:val="24"/>
        </w:rPr>
        <w:t>назначить новый срок оказания платных медицинских услуг;</w:t>
      </w:r>
    </w:p>
    <w:p w:rsidR="0094328B" w:rsidRPr="005667A1" w:rsidRDefault="006D2E6D" w:rsidP="005667A1">
      <w:pPr>
        <w:jc w:val="both"/>
        <w:rPr>
          <w:rFonts w:ascii="Times New Roman" w:hAnsi="Times New Roman" w:cs="Times New Roman"/>
          <w:sz w:val="24"/>
          <w:szCs w:val="24"/>
        </w:rPr>
      </w:pPr>
      <w:r>
        <w:rPr>
          <w:rFonts w:ascii="Times New Roman" w:hAnsi="Times New Roman" w:cs="Times New Roman"/>
          <w:sz w:val="24"/>
          <w:szCs w:val="24"/>
        </w:rPr>
        <w:t xml:space="preserve">- </w:t>
      </w:r>
      <w:r w:rsidR="0094328B" w:rsidRPr="005667A1">
        <w:rPr>
          <w:rFonts w:ascii="Times New Roman" w:hAnsi="Times New Roman" w:cs="Times New Roman"/>
          <w:sz w:val="24"/>
          <w:szCs w:val="24"/>
        </w:rPr>
        <w:t>потребовать исполнения услуги другим специалистом;</w:t>
      </w:r>
    </w:p>
    <w:p w:rsidR="0094328B" w:rsidRPr="005667A1" w:rsidRDefault="006D2E6D" w:rsidP="005667A1">
      <w:pPr>
        <w:jc w:val="both"/>
        <w:rPr>
          <w:rFonts w:ascii="Times New Roman" w:hAnsi="Times New Roman" w:cs="Times New Roman"/>
          <w:sz w:val="24"/>
          <w:szCs w:val="24"/>
        </w:rPr>
      </w:pPr>
      <w:r>
        <w:rPr>
          <w:rFonts w:ascii="Times New Roman" w:hAnsi="Times New Roman" w:cs="Times New Roman"/>
          <w:sz w:val="24"/>
          <w:szCs w:val="24"/>
        </w:rPr>
        <w:t xml:space="preserve">- </w:t>
      </w:r>
      <w:r w:rsidR="0094328B" w:rsidRPr="005667A1">
        <w:rPr>
          <w:rFonts w:ascii="Times New Roman" w:hAnsi="Times New Roman" w:cs="Times New Roman"/>
          <w:sz w:val="24"/>
          <w:szCs w:val="24"/>
        </w:rPr>
        <w:t>расторгнуть договор досрочно, о чем предупредить медицинскую организацию в письменной форме.</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Медицинская организация имеет право отказаться от оказания услуги и в одностороннем порядке и расторгнуть договор при:</w:t>
      </w:r>
    </w:p>
    <w:p w:rsidR="0094328B" w:rsidRPr="005667A1" w:rsidRDefault="006D2E6D" w:rsidP="005667A1">
      <w:pPr>
        <w:jc w:val="both"/>
        <w:rPr>
          <w:rFonts w:ascii="Times New Roman" w:hAnsi="Times New Roman" w:cs="Times New Roman"/>
          <w:sz w:val="24"/>
          <w:szCs w:val="24"/>
        </w:rPr>
      </w:pPr>
      <w:r>
        <w:rPr>
          <w:rFonts w:ascii="Times New Roman" w:hAnsi="Times New Roman" w:cs="Times New Roman"/>
          <w:sz w:val="24"/>
          <w:szCs w:val="24"/>
        </w:rPr>
        <w:t xml:space="preserve">- </w:t>
      </w:r>
      <w:r w:rsidR="0094328B" w:rsidRPr="005667A1">
        <w:rPr>
          <w:rFonts w:ascii="Times New Roman" w:hAnsi="Times New Roman" w:cs="Times New Roman"/>
          <w:sz w:val="24"/>
          <w:szCs w:val="24"/>
        </w:rPr>
        <w:t>выявлении противопоказаний к данному виду услуги;</w:t>
      </w:r>
    </w:p>
    <w:p w:rsidR="0094328B" w:rsidRPr="005667A1" w:rsidRDefault="006D2E6D" w:rsidP="005667A1">
      <w:pPr>
        <w:jc w:val="both"/>
        <w:rPr>
          <w:rFonts w:ascii="Times New Roman" w:hAnsi="Times New Roman" w:cs="Times New Roman"/>
          <w:sz w:val="24"/>
          <w:szCs w:val="24"/>
        </w:rPr>
      </w:pPr>
      <w:r>
        <w:rPr>
          <w:rFonts w:ascii="Times New Roman" w:hAnsi="Times New Roman" w:cs="Times New Roman"/>
          <w:sz w:val="24"/>
          <w:szCs w:val="24"/>
        </w:rPr>
        <w:t xml:space="preserve">- </w:t>
      </w:r>
      <w:r w:rsidR="0094328B" w:rsidRPr="005667A1">
        <w:rPr>
          <w:rFonts w:ascii="Times New Roman" w:hAnsi="Times New Roman" w:cs="Times New Roman"/>
          <w:sz w:val="24"/>
          <w:szCs w:val="24"/>
        </w:rPr>
        <w:t>невыполнении предписаний и рекомендаций врача;</w:t>
      </w:r>
    </w:p>
    <w:p w:rsidR="0094328B" w:rsidRPr="005667A1" w:rsidRDefault="006D2E6D" w:rsidP="005667A1">
      <w:pPr>
        <w:jc w:val="both"/>
        <w:rPr>
          <w:rFonts w:ascii="Times New Roman" w:hAnsi="Times New Roman" w:cs="Times New Roman"/>
          <w:sz w:val="24"/>
          <w:szCs w:val="24"/>
        </w:rPr>
      </w:pPr>
      <w:r>
        <w:rPr>
          <w:rFonts w:ascii="Times New Roman" w:hAnsi="Times New Roman" w:cs="Times New Roman"/>
          <w:sz w:val="24"/>
          <w:szCs w:val="24"/>
        </w:rPr>
        <w:t xml:space="preserve">- </w:t>
      </w:r>
      <w:r w:rsidR="0094328B" w:rsidRPr="005667A1">
        <w:rPr>
          <w:rFonts w:ascii="Times New Roman" w:hAnsi="Times New Roman" w:cs="Times New Roman"/>
          <w:sz w:val="24"/>
          <w:szCs w:val="24"/>
        </w:rPr>
        <w:t>неявке на прием или контрольный осмотр в назначенное время;</w:t>
      </w:r>
    </w:p>
    <w:p w:rsidR="0094328B" w:rsidRPr="005667A1" w:rsidRDefault="006D2E6D" w:rsidP="005667A1">
      <w:pPr>
        <w:jc w:val="both"/>
        <w:rPr>
          <w:rFonts w:ascii="Times New Roman" w:hAnsi="Times New Roman" w:cs="Times New Roman"/>
          <w:sz w:val="24"/>
          <w:szCs w:val="24"/>
        </w:rPr>
      </w:pPr>
      <w:r>
        <w:rPr>
          <w:rFonts w:ascii="Times New Roman" w:hAnsi="Times New Roman" w:cs="Times New Roman"/>
          <w:sz w:val="24"/>
          <w:szCs w:val="24"/>
        </w:rPr>
        <w:t xml:space="preserve">- </w:t>
      </w:r>
      <w:r w:rsidR="0094328B" w:rsidRPr="005667A1">
        <w:rPr>
          <w:rFonts w:ascii="Times New Roman" w:hAnsi="Times New Roman" w:cs="Times New Roman"/>
          <w:sz w:val="24"/>
          <w:szCs w:val="24"/>
        </w:rPr>
        <w:t>настаивании пациента на лечении, непредусмотренном п</w:t>
      </w:r>
      <w:r w:rsidR="0081591A" w:rsidRPr="005667A1">
        <w:rPr>
          <w:rFonts w:ascii="Times New Roman" w:hAnsi="Times New Roman" w:cs="Times New Roman"/>
          <w:sz w:val="24"/>
          <w:szCs w:val="24"/>
        </w:rPr>
        <w:t>л</w:t>
      </w:r>
      <w:r w:rsidR="0094328B" w:rsidRPr="005667A1">
        <w:rPr>
          <w:rFonts w:ascii="Times New Roman" w:hAnsi="Times New Roman" w:cs="Times New Roman"/>
          <w:sz w:val="24"/>
          <w:szCs w:val="24"/>
        </w:rPr>
        <w:t xml:space="preserve">аном лечения, если это по мнению исполнителя приведет к снижению качества проводимого </w:t>
      </w:r>
      <w:r w:rsidR="000E43E4" w:rsidRPr="005667A1">
        <w:rPr>
          <w:rFonts w:ascii="Times New Roman" w:hAnsi="Times New Roman" w:cs="Times New Roman"/>
          <w:sz w:val="24"/>
          <w:szCs w:val="24"/>
        </w:rPr>
        <w:t>лечения. При</w:t>
      </w:r>
      <w:r w:rsidR="0094328B" w:rsidRPr="005667A1">
        <w:rPr>
          <w:rFonts w:ascii="Times New Roman" w:hAnsi="Times New Roman" w:cs="Times New Roman"/>
          <w:sz w:val="24"/>
          <w:szCs w:val="24"/>
        </w:rPr>
        <w:t xml:space="preserve"> этом пациент обязан оплатить фактически </w:t>
      </w:r>
      <w:r w:rsidR="00C659F5" w:rsidRPr="005667A1">
        <w:rPr>
          <w:rFonts w:ascii="Times New Roman" w:hAnsi="Times New Roman" w:cs="Times New Roman"/>
          <w:sz w:val="24"/>
          <w:szCs w:val="24"/>
        </w:rPr>
        <w:t>оказанные исполнителем к моменту</w:t>
      </w:r>
      <w:r w:rsidR="0094328B" w:rsidRPr="005667A1">
        <w:rPr>
          <w:rFonts w:ascii="Times New Roman" w:hAnsi="Times New Roman" w:cs="Times New Roman"/>
          <w:sz w:val="24"/>
          <w:szCs w:val="24"/>
        </w:rPr>
        <w:t xml:space="preserve"> расторжения настоящего договора услуги;</w:t>
      </w:r>
    </w:p>
    <w:p w:rsidR="0094328B" w:rsidRPr="005667A1" w:rsidRDefault="006D2E6D" w:rsidP="005667A1">
      <w:pPr>
        <w:jc w:val="both"/>
        <w:rPr>
          <w:rFonts w:ascii="Times New Roman" w:hAnsi="Times New Roman" w:cs="Times New Roman"/>
          <w:sz w:val="24"/>
          <w:szCs w:val="24"/>
        </w:rPr>
      </w:pPr>
      <w:r>
        <w:rPr>
          <w:rFonts w:ascii="Times New Roman" w:hAnsi="Times New Roman" w:cs="Times New Roman"/>
          <w:sz w:val="24"/>
          <w:szCs w:val="24"/>
        </w:rPr>
        <w:t xml:space="preserve">- </w:t>
      </w:r>
      <w:r w:rsidR="0094328B" w:rsidRPr="005667A1">
        <w:rPr>
          <w:rFonts w:ascii="Times New Roman" w:hAnsi="Times New Roman" w:cs="Times New Roman"/>
          <w:sz w:val="24"/>
          <w:szCs w:val="24"/>
        </w:rPr>
        <w:t>несвоевременной и(или) неполной оплате услуги.</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Медицинская организация вправе требовать у пациента сведения</w:t>
      </w:r>
      <w:r w:rsidR="000E43E4">
        <w:rPr>
          <w:rFonts w:ascii="Times New Roman" w:hAnsi="Times New Roman" w:cs="Times New Roman"/>
          <w:sz w:val="24"/>
          <w:szCs w:val="24"/>
        </w:rPr>
        <w:t xml:space="preserve"> </w:t>
      </w:r>
      <w:r w:rsidRPr="005667A1">
        <w:rPr>
          <w:rFonts w:ascii="Times New Roman" w:hAnsi="Times New Roman" w:cs="Times New Roman"/>
          <w:sz w:val="24"/>
          <w:szCs w:val="24"/>
        </w:rPr>
        <w:t>и предоставления документов (в случае предыдущего лечения в других медицинских организациях), необходимых для эффективного лечения.</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Медицинская организация несет ответственность перед пациентом за неисполнение или ненадлежащее исполнение условий договора, несоблюдение требований, предъявленных к методам диагностики, профилактики и лечения, разрешенным на территории РФ.</w:t>
      </w:r>
    </w:p>
    <w:p w:rsidR="0094328B"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Медицинская организация</w:t>
      </w:r>
      <w:r w:rsidR="000E43E4">
        <w:rPr>
          <w:rFonts w:ascii="Times New Roman" w:hAnsi="Times New Roman" w:cs="Times New Roman"/>
          <w:sz w:val="24"/>
          <w:szCs w:val="24"/>
        </w:rPr>
        <w:t xml:space="preserve"> </w:t>
      </w:r>
      <w:r w:rsidRPr="005667A1">
        <w:rPr>
          <w:rFonts w:ascii="Times New Roman" w:hAnsi="Times New Roman" w:cs="Times New Roman"/>
          <w:sz w:val="24"/>
          <w:szCs w:val="24"/>
        </w:rPr>
        <w:t>не несет ответственности за результаты лечения в случае непреодолимой силы, а также в случаях несоблюдения (нарушения) пациентом рекомендаций лечащего врача.</w:t>
      </w:r>
    </w:p>
    <w:p w:rsidR="002E0DD9" w:rsidRPr="005667A1" w:rsidRDefault="0094328B" w:rsidP="005667A1">
      <w:pPr>
        <w:jc w:val="both"/>
        <w:rPr>
          <w:rFonts w:ascii="Times New Roman" w:hAnsi="Times New Roman" w:cs="Times New Roman"/>
          <w:sz w:val="24"/>
          <w:szCs w:val="24"/>
        </w:rPr>
      </w:pPr>
      <w:r w:rsidRPr="005667A1">
        <w:rPr>
          <w:rFonts w:ascii="Times New Roman" w:hAnsi="Times New Roman" w:cs="Times New Roman"/>
          <w:sz w:val="24"/>
          <w:szCs w:val="24"/>
        </w:rPr>
        <w:t>Спор, не урегулированный путем переговоров, подлежит разрешению в порядке, предусмотренном действующим законодательством.</w:t>
      </w:r>
    </w:p>
    <w:p w:rsidR="000E43E4" w:rsidRDefault="002E0DD9" w:rsidP="005667A1">
      <w:pPr>
        <w:shd w:val="clear" w:color="auto" w:fill="FFFFFF"/>
        <w:spacing w:after="300"/>
        <w:jc w:val="both"/>
        <w:rPr>
          <w:rFonts w:ascii="Times New Roman" w:eastAsia="Times New Roman" w:hAnsi="Times New Roman" w:cs="Times New Roman"/>
          <w:sz w:val="24"/>
          <w:szCs w:val="24"/>
          <w:lang w:eastAsia="ru-RU"/>
        </w:rPr>
      </w:pPr>
      <w:r w:rsidRPr="002E0DD9">
        <w:rPr>
          <w:rFonts w:ascii="Times New Roman" w:eastAsia="Times New Roman" w:hAnsi="Times New Roman" w:cs="Times New Roman"/>
          <w:sz w:val="24"/>
          <w:szCs w:val="24"/>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p w:rsidR="00277AD1" w:rsidRPr="006D2E6D" w:rsidRDefault="00277AD1" w:rsidP="006D2E6D">
      <w:pPr>
        <w:pStyle w:val="1"/>
        <w:numPr>
          <w:ilvl w:val="0"/>
          <w:numId w:val="17"/>
        </w:numPr>
        <w:rPr>
          <w:rFonts w:ascii="Times New Roman" w:hAnsi="Times New Roman" w:cs="Times New Roman"/>
          <w:sz w:val="24"/>
          <w:szCs w:val="24"/>
        </w:rPr>
      </w:pPr>
      <w:r w:rsidRPr="006D2E6D">
        <w:rPr>
          <w:rFonts w:ascii="Times New Roman" w:hAnsi="Times New Roman" w:cs="Times New Roman"/>
          <w:sz w:val="24"/>
          <w:szCs w:val="24"/>
        </w:rPr>
        <w:t>Особенности оказания медицинских услуг (выполнения работ) при заключении договора дистанционным способом</w:t>
      </w:r>
    </w:p>
    <w:p w:rsidR="00277AD1" w:rsidRPr="006D2E6D" w:rsidRDefault="00277AD1" w:rsidP="00277AD1">
      <w:pPr>
        <w:ind w:left="360"/>
        <w:rPr>
          <w:sz w:val="24"/>
          <w:szCs w:val="24"/>
        </w:rPr>
      </w:pP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Договор может быть заключен посредством использования сети интернет на основании ознакомления потребителя и (или) заказчика с предложенным описанием медицинской услуги (дистанционный способ заключения договора).</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При заключении договора дистанционным способом потребителю предоставляется возможность ознакомиться со всей необходимой информацией об оказании платных медицинских услуг на сайте медицинской организации. Указанная информация (ссылки на нее) размещается на главной странице сайта медицинской организации.</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полностью оплаты по договору с учетом положений ст. 16.1 и 37 Закона Российской Федерации «О защите прав потребителей».</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lastRenderedPageBreak/>
        <w:t xml:space="preserve"> 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По требованию потребителя и (или) заказчика исполнителем направляется 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Идентификация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с учетом положений ст. 16.1 и 37 Закона Российской Федерации «О защите прав потребителей».</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277AD1" w:rsidRPr="006D2E6D" w:rsidRDefault="00277AD1" w:rsidP="006D2E6D">
      <w:pPr>
        <w:jc w:val="both"/>
        <w:rPr>
          <w:rFonts w:ascii="Times New Roman" w:hAnsi="Times New Roman" w:cs="Times New Roman"/>
          <w:sz w:val="24"/>
          <w:szCs w:val="24"/>
        </w:rPr>
      </w:pPr>
      <w:r w:rsidRPr="006D2E6D">
        <w:rPr>
          <w:rFonts w:ascii="Times New Roman" w:hAnsi="Times New Roman" w:cs="Times New Roman"/>
          <w:sz w:val="24"/>
          <w:szCs w:val="24"/>
        </w:rPr>
        <w:t>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94328B" w:rsidRPr="006D2E6D" w:rsidRDefault="0094328B" w:rsidP="006D2E6D">
      <w:pPr>
        <w:jc w:val="both"/>
        <w:rPr>
          <w:rFonts w:ascii="Times New Roman" w:hAnsi="Times New Roman" w:cs="Times New Roman"/>
          <w:sz w:val="24"/>
          <w:szCs w:val="24"/>
        </w:rPr>
      </w:pPr>
    </w:p>
    <w:sectPr w:rsidR="0094328B" w:rsidRPr="006D2E6D" w:rsidSect="00627CC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57E" w:rsidRDefault="00D9157E" w:rsidP="00FB2A9E">
      <w:r>
        <w:separator/>
      </w:r>
    </w:p>
  </w:endnote>
  <w:endnote w:type="continuationSeparator" w:id="0">
    <w:p w:rsidR="00D9157E" w:rsidRDefault="00D9157E" w:rsidP="00FB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560612"/>
    </w:sdtPr>
    <w:sdtEndPr/>
    <w:sdtContent>
      <w:p w:rsidR="009A3C83" w:rsidRDefault="00B60B76">
        <w:pPr>
          <w:pStyle w:val="ab"/>
          <w:jc w:val="right"/>
        </w:pPr>
        <w:r>
          <w:fldChar w:fldCharType="begin"/>
        </w:r>
        <w:r w:rsidR="00ED35A8">
          <w:instrText>PAGE   \* MERGEFORMAT</w:instrText>
        </w:r>
        <w:r>
          <w:fldChar w:fldCharType="separate"/>
        </w:r>
        <w:r w:rsidR="000E43E4">
          <w:rPr>
            <w:noProof/>
          </w:rPr>
          <w:t>9</w:t>
        </w:r>
        <w:r>
          <w:rPr>
            <w:noProof/>
          </w:rPr>
          <w:fldChar w:fldCharType="end"/>
        </w:r>
      </w:p>
    </w:sdtContent>
  </w:sdt>
  <w:p w:rsidR="009A3C83" w:rsidRDefault="009A3C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57E" w:rsidRDefault="00D9157E" w:rsidP="00FB2A9E">
      <w:r>
        <w:separator/>
      </w:r>
    </w:p>
  </w:footnote>
  <w:footnote w:type="continuationSeparator" w:id="0">
    <w:p w:rsidR="00D9157E" w:rsidRDefault="00D9157E" w:rsidP="00FB2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F71"/>
    <w:multiLevelType w:val="multilevel"/>
    <w:tmpl w:val="2FD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1D4B"/>
    <w:multiLevelType w:val="hybridMultilevel"/>
    <w:tmpl w:val="139C94BE"/>
    <w:lvl w:ilvl="0" w:tplc="5D68BA1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1BC042F7"/>
    <w:multiLevelType w:val="multilevel"/>
    <w:tmpl w:val="88A0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30CF1"/>
    <w:multiLevelType w:val="hybridMultilevel"/>
    <w:tmpl w:val="78E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0D1B32"/>
    <w:multiLevelType w:val="hybridMultilevel"/>
    <w:tmpl w:val="AC0483B2"/>
    <w:lvl w:ilvl="0" w:tplc="0C627E4C">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D2F51"/>
    <w:multiLevelType w:val="hybridMultilevel"/>
    <w:tmpl w:val="D5B6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DF67D2"/>
    <w:multiLevelType w:val="hybridMultilevel"/>
    <w:tmpl w:val="2B0E16AA"/>
    <w:lvl w:ilvl="0" w:tplc="837EF944">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BA16E8"/>
    <w:multiLevelType w:val="multilevel"/>
    <w:tmpl w:val="F45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627D7"/>
    <w:multiLevelType w:val="multilevel"/>
    <w:tmpl w:val="22C6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F1CB9"/>
    <w:multiLevelType w:val="multilevel"/>
    <w:tmpl w:val="372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F4066"/>
    <w:multiLevelType w:val="hybridMultilevel"/>
    <w:tmpl w:val="8FCE5F32"/>
    <w:lvl w:ilvl="0" w:tplc="8EDAA74E">
      <w:start w:val="3"/>
      <w:numFmt w:val="decimal"/>
      <w:lvlText w:val="%1."/>
      <w:lvlJc w:val="left"/>
      <w:pPr>
        <w:ind w:left="1211"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1318C"/>
    <w:multiLevelType w:val="hybridMultilevel"/>
    <w:tmpl w:val="2BF4B6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06493E"/>
    <w:multiLevelType w:val="hybridMultilevel"/>
    <w:tmpl w:val="055ACA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D45DE4"/>
    <w:multiLevelType w:val="hybridMultilevel"/>
    <w:tmpl w:val="01021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D91B75"/>
    <w:multiLevelType w:val="hybridMultilevel"/>
    <w:tmpl w:val="06D44F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3C717E"/>
    <w:multiLevelType w:val="multilevel"/>
    <w:tmpl w:val="8096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67C4A"/>
    <w:multiLevelType w:val="hybridMultilevel"/>
    <w:tmpl w:val="FC0CFD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221D00"/>
    <w:multiLevelType w:val="multilevel"/>
    <w:tmpl w:val="761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B6B13"/>
    <w:multiLevelType w:val="hybridMultilevel"/>
    <w:tmpl w:val="04FECE80"/>
    <w:lvl w:ilvl="0" w:tplc="A1A606E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8EA03B3"/>
    <w:multiLevelType w:val="multilevel"/>
    <w:tmpl w:val="D736BD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3"/>
      <w:numFmt w:val="upperRoman"/>
      <w:lvlText w:val="%3."/>
      <w:lvlJc w:val="left"/>
      <w:rPr>
        <w:rFonts w:ascii="Times New Roman" w:eastAsia="Times New Roman" w:hAnsi="Times New Roman" w:cs="Times New Roman"/>
        <w:b/>
        <w:bCs w:val="0"/>
        <w:i w:val="0"/>
        <w:iCs w:val="0"/>
        <w:smallCaps w:val="0"/>
        <w:strike w:val="0"/>
        <w:color w:val="000000"/>
        <w:spacing w:val="3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A376595"/>
    <w:multiLevelType w:val="multilevel"/>
    <w:tmpl w:val="B7E4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080485"/>
    <w:multiLevelType w:val="hybridMultilevel"/>
    <w:tmpl w:val="A9163D98"/>
    <w:lvl w:ilvl="0" w:tplc="7F8ECF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15:restartNumberingAfterBreak="0">
    <w:nsid w:val="7CD4146C"/>
    <w:multiLevelType w:val="multilevel"/>
    <w:tmpl w:val="4A5E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20"/>
  </w:num>
  <w:num w:numId="4">
    <w:abstractNumId w:val="2"/>
  </w:num>
  <w:num w:numId="5">
    <w:abstractNumId w:val="0"/>
  </w:num>
  <w:num w:numId="6">
    <w:abstractNumId w:val="8"/>
  </w:num>
  <w:num w:numId="7">
    <w:abstractNumId w:val="17"/>
  </w:num>
  <w:num w:numId="8">
    <w:abstractNumId w:val="9"/>
  </w:num>
  <w:num w:numId="9">
    <w:abstractNumId w:val="22"/>
  </w:num>
  <w:num w:numId="10">
    <w:abstractNumId w:val="19"/>
  </w:num>
  <w:num w:numId="11">
    <w:abstractNumId w:val="21"/>
  </w:num>
  <w:num w:numId="12">
    <w:abstractNumId w:val="13"/>
  </w:num>
  <w:num w:numId="13">
    <w:abstractNumId w:val="18"/>
  </w:num>
  <w:num w:numId="14">
    <w:abstractNumId w:val="10"/>
  </w:num>
  <w:num w:numId="15">
    <w:abstractNumId w:val="6"/>
  </w:num>
  <w:num w:numId="16">
    <w:abstractNumId w:val="1"/>
  </w:num>
  <w:num w:numId="17">
    <w:abstractNumId w:val="4"/>
  </w:num>
  <w:num w:numId="18">
    <w:abstractNumId w:val="16"/>
  </w:num>
  <w:num w:numId="19">
    <w:abstractNumId w:val="14"/>
  </w:num>
  <w:num w:numId="20">
    <w:abstractNumId w:val="11"/>
  </w:num>
  <w:num w:numId="21">
    <w:abstractNumId w:val="12"/>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F5"/>
    <w:rsid w:val="00085BA6"/>
    <w:rsid w:val="000A138D"/>
    <w:rsid w:val="000E43E4"/>
    <w:rsid w:val="0012541C"/>
    <w:rsid w:val="0015490A"/>
    <w:rsid w:val="001B65AF"/>
    <w:rsid w:val="001C1716"/>
    <w:rsid w:val="001F63E6"/>
    <w:rsid w:val="00207230"/>
    <w:rsid w:val="00243C86"/>
    <w:rsid w:val="00262679"/>
    <w:rsid w:val="0026628A"/>
    <w:rsid w:val="00277AD1"/>
    <w:rsid w:val="00297399"/>
    <w:rsid w:val="002B0BEF"/>
    <w:rsid w:val="002B391F"/>
    <w:rsid w:val="002E0DD9"/>
    <w:rsid w:val="00316B0A"/>
    <w:rsid w:val="003177A6"/>
    <w:rsid w:val="003403BF"/>
    <w:rsid w:val="0034207C"/>
    <w:rsid w:val="00367549"/>
    <w:rsid w:val="00367CA1"/>
    <w:rsid w:val="003C25AE"/>
    <w:rsid w:val="003D5B5E"/>
    <w:rsid w:val="00466342"/>
    <w:rsid w:val="0047436F"/>
    <w:rsid w:val="00483B2C"/>
    <w:rsid w:val="0048401F"/>
    <w:rsid w:val="004A1374"/>
    <w:rsid w:val="004C2F91"/>
    <w:rsid w:val="00517265"/>
    <w:rsid w:val="00525BDB"/>
    <w:rsid w:val="005667A1"/>
    <w:rsid w:val="0059685F"/>
    <w:rsid w:val="005B71D3"/>
    <w:rsid w:val="005D495F"/>
    <w:rsid w:val="006148E3"/>
    <w:rsid w:val="00627CC0"/>
    <w:rsid w:val="0066013E"/>
    <w:rsid w:val="006A66B4"/>
    <w:rsid w:val="006D2E6D"/>
    <w:rsid w:val="006E611D"/>
    <w:rsid w:val="006F2D09"/>
    <w:rsid w:val="006F58FB"/>
    <w:rsid w:val="0071123D"/>
    <w:rsid w:val="00717F11"/>
    <w:rsid w:val="007925D5"/>
    <w:rsid w:val="007E0EF5"/>
    <w:rsid w:val="00810541"/>
    <w:rsid w:val="00810856"/>
    <w:rsid w:val="0081591A"/>
    <w:rsid w:val="00886F72"/>
    <w:rsid w:val="008959DB"/>
    <w:rsid w:val="008A4EEA"/>
    <w:rsid w:val="008D5E36"/>
    <w:rsid w:val="00920217"/>
    <w:rsid w:val="00940FF7"/>
    <w:rsid w:val="0094328B"/>
    <w:rsid w:val="009A2018"/>
    <w:rsid w:val="009A3C83"/>
    <w:rsid w:val="009F6079"/>
    <w:rsid w:val="00A06037"/>
    <w:rsid w:val="00A35AA6"/>
    <w:rsid w:val="00A53A0D"/>
    <w:rsid w:val="00A9592A"/>
    <w:rsid w:val="00AC67D5"/>
    <w:rsid w:val="00AD0F56"/>
    <w:rsid w:val="00AE5A5C"/>
    <w:rsid w:val="00AF4DCF"/>
    <w:rsid w:val="00B11EAE"/>
    <w:rsid w:val="00B34FFC"/>
    <w:rsid w:val="00B359FC"/>
    <w:rsid w:val="00B60B76"/>
    <w:rsid w:val="00BC3B52"/>
    <w:rsid w:val="00BC5632"/>
    <w:rsid w:val="00BC6EED"/>
    <w:rsid w:val="00C659F5"/>
    <w:rsid w:val="00C93143"/>
    <w:rsid w:val="00C958A2"/>
    <w:rsid w:val="00D2329C"/>
    <w:rsid w:val="00D9071F"/>
    <w:rsid w:val="00D9157E"/>
    <w:rsid w:val="00D944FA"/>
    <w:rsid w:val="00D96B23"/>
    <w:rsid w:val="00DF331F"/>
    <w:rsid w:val="00E11109"/>
    <w:rsid w:val="00E1482F"/>
    <w:rsid w:val="00E33F92"/>
    <w:rsid w:val="00E414A9"/>
    <w:rsid w:val="00E81116"/>
    <w:rsid w:val="00ED35A8"/>
    <w:rsid w:val="00EF7F0E"/>
    <w:rsid w:val="00F05CEF"/>
    <w:rsid w:val="00F768D7"/>
    <w:rsid w:val="00F83F37"/>
    <w:rsid w:val="00F95668"/>
    <w:rsid w:val="00F967CA"/>
    <w:rsid w:val="00FA0EF4"/>
    <w:rsid w:val="00FB2A9E"/>
    <w:rsid w:val="00FC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F44A"/>
  <w15:docId w15:val="{57B5DD86-42D1-4457-AAD8-E893B508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116"/>
  </w:style>
  <w:style w:type="paragraph" w:styleId="1">
    <w:name w:val="heading 1"/>
    <w:basedOn w:val="a"/>
    <w:next w:val="a"/>
    <w:link w:val="10"/>
    <w:uiPriority w:val="9"/>
    <w:qFormat/>
    <w:rsid w:val="00277AD1"/>
    <w:pPr>
      <w:spacing w:before="240"/>
      <w:outlineLvl w:val="0"/>
    </w:pPr>
    <w:rPr>
      <w:b/>
      <w:bC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EF5"/>
    <w:rPr>
      <w:rFonts w:ascii="Tahoma" w:hAnsi="Tahoma" w:cs="Tahoma"/>
      <w:sz w:val="16"/>
      <w:szCs w:val="16"/>
    </w:rPr>
  </w:style>
  <w:style w:type="character" w:customStyle="1" w:styleId="a4">
    <w:name w:val="Текст выноски Знак"/>
    <w:basedOn w:val="a0"/>
    <w:link w:val="a3"/>
    <w:uiPriority w:val="99"/>
    <w:semiHidden/>
    <w:rsid w:val="007E0EF5"/>
    <w:rPr>
      <w:rFonts w:ascii="Tahoma" w:hAnsi="Tahoma" w:cs="Tahoma"/>
      <w:sz w:val="16"/>
      <w:szCs w:val="16"/>
    </w:rPr>
  </w:style>
  <w:style w:type="character" w:customStyle="1" w:styleId="3">
    <w:name w:val="Основной текст (3)_"/>
    <w:link w:val="30"/>
    <w:locked/>
    <w:rsid w:val="00A53A0D"/>
    <w:rPr>
      <w:shd w:val="clear" w:color="auto" w:fill="FFFFFF"/>
    </w:rPr>
  </w:style>
  <w:style w:type="paragraph" w:customStyle="1" w:styleId="30">
    <w:name w:val="Основной текст (3)"/>
    <w:basedOn w:val="a"/>
    <w:link w:val="3"/>
    <w:rsid w:val="00A53A0D"/>
    <w:pPr>
      <w:shd w:val="clear" w:color="auto" w:fill="FFFFFF"/>
      <w:spacing w:before="1140" w:after="780" w:line="278" w:lineRule="exact"/>
      <w:ind w:hanging="360"/>
    </w:pPr>
  </w:style>
  <w:style w:type="character" w:customStyle="1" w:styleId="a5">
    <w:name w:val="Основной текст_"/>
    <w:link w:val="2"/>
    <w:locked/>
    <w:rsid w:val="001C1716"/>
    <w:rPr>
      <w:shd w:val="clear" w:color="auto" w:fill="FFFFFF"/>
    </w:rPr>
  </w:style>
  <w:style w:type="paragraph" w:customStyle="1" w:styleId="2">
    <w:name w:val="Основной текст2"/>
    <w:basedOn w:val="a"/>
    <w:link w:val="a5"/>
    <w:rsid w:val="001C1716"/>
    <w:pPr>
      <w:shd w:val="clear" w:color="auto" w:fill="FFFFFF"/>
      <w:spacing w:before="780" w:line="240" w:lineRule="atLeast"/>
      <w:ind w:hanging="360"/>
    </w:pPr>
  </w:style>
  <w:style w:type="paragraph" w:customStyle="1" w:styleId="ConsPlusNormal">
    <w:name w:val="ConsPlusNormal"/>
    <w:rsid w:val="006A66B4"/>
    <w:pPr>
      <w:widowControl w:val="0"/>
      <w:autoSpaceDE w:val="0"/>
      <w:autoSpaceDN w:val="0"/>
    </w:pPr>
    <w:rPr>
      <w:rFonts w:ascii="Calibri" w:eastAsia="Times New Roman" w:hAnsi="Calibri" w:cs="Calibri"/>
      <w:szCs w:val="20"/>
      <w:lang w:eastAsia="ru-RU"/>
    </w:rPr>
  </w:style>
  <w:style w:type="paragraph" w:styleId="a6">
    <w:name w:val="List Paragraph"/>
    <w:basedOn w:val="a"/>
    <w:uiPriority w:val="34"/>
    <w:qFormat/>
    <w:rsid w:val="003403BF"/>
    <w:pPr>
      <w:ind w:left="720"/>
      <w:contextualSpacing/>
    </w:pPr>
  </w:style>
  <w:style w:type="paragraph" w:customStyle="1" w:styleId="s1">
    <w:name w:val="s_1"/>
    <w:basedOn w:val="a"/>
    <w:rsid w:val="006E611D"/>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E611D"/>
    <w:rPr>
      <w:color w:val="0000FF"/>
      <w:u w:val="single"/>
    </w:rPr>
  </w:style>
  <w:style w:type="paragraph" w:customStyle="1" w:styleId="s3">
    <w:name w:val="s_3"/>
    <w:basedOn w:val="a"/>
    <w:rsid w:val="00B34FFC"/>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Normal (Web)"/>
    <w:basedOn w:val="a"/>
    <w:uiPriority w:val="99"/>
    <w:unhideWhenUsed/>
    <w:rsid w:val="00B34FFC"/>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B2A9E"/>
    <w:pPr>
      <w:tabs>
        <w:tab w:val="center" w:pos="4677"/>
        <w:tab w:val="right" w:pos="9355"/>
      </w:tabs>
    </w:pPr>
  </w:style>
  <w:style w:type="character" w:customStyle="1" w:styleId="aa">
    <w:name w:val="Верхний колонтитул Знак"/>
    <w:basedOn w:val="a0"/>
    <w:link w:val="a9"/>
    <w:uiPriority w:val="99"/>
    <w:rsid w:val="00FB2A9E"/>
  </w:style>
  <w:style w:type="paragraph" w:styleId="ab">
    <w:name w:val="footer"/>
    <w:basedOn w:val="a"/>
    <w:link w:val="ac"/>
    <w:uiPriority w:val="99"/>
    <w:unhideWhenUsed/>
    <w:rsid w:val="00FB2A9E"/>
    <w:pPr>
      <w:tabs>
        <w:tab w:val="center" w:pos="4677"/>
        <w:tab w:val="right" w:pos="9355"/>
      </w:tabs>
    </w:pPr>
  </w:style>
  <w:style w:type="character" w:customStyle="1" w:styleId="ac">
    <w:name w:val="Нижний колонтитул Знак"/>
    <w:basedOn w:val="a0"/>
    <w:link w:val="ab"/>
    <w:uiPriority w:val="99"/>
    <w:rsid w:val="00FB2A9E"/>
  </w:style>
  <w:style w:type="character" w:customStyle="1" w:styleId="10">
    <w:name w:val="Заголовок 1 Знак"/>
    <w:basedOn w:val="a0"/>
    <w:link w:val="1"/>
    <w:uiPriority w:val="9"/>
    <w:rsid w:val="00277AD1"/>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915">
      <w:bodyDiv w:val="1"/>
      <w:marLeft w:val="0"/>
      <w:marRight w:val="0"/>
      <w:marTop w:val="0"/>
      <w:marBottom w:val="0"/>
      <w:divBdr>
        <w:top w:val="none" w:sz="0" w:space="0" w:color="auto"/>
        <w:left w:val="none" w:sz="0" w:space="0" w:color="auto"/>
        <w:bottom w:val="none" w:sz="0" w:space="0" w:color="auto"/>
        <w:right w:val="none" w:sz="0" w:space="0" w:color="auto"/>
      </w:divBdr>
    </w:div>
    <w:div w:id="297221145">
      <w:bodyDiv w:val="1"/>
      <w:marLeft w:val="0"/>
      <w:marRight w:val="0"/>
      <w:marTop w:val="0"/>
      <w:marBottom w:val="0"/>
      <w:divBdr>
        <w:top w:val="none" w:sz="0" w:space="0" w:color="auto"/>
        <w:left w:val="none" w:sz="0" w:space="0" w:color="auto"/>
        <w:bottom w:val="none" w:sz="0" w:space="0" w:color="auto"/>
        <w:right w:val="none" w:sz="0" w:space="0" w:color="auto"/>
      </w:divBdr>
      <w:divsChild>
        <w:div w:id="747533462">
          <w:marLeft w:val="0"/>
          <w:marRight w:val="0"/>
          <w:marTop w:val="0"/>
          <w:marBottom w:val="0"/>
          <w:divBdr>
            <w:top w:val="none" w:sz="0" w:space="0" w:color="auto"/>
            <w:left w:val="none" w:sz="0" w:space="0" w:color="auto"/>
            <w:bottom w:val="none" w:sz="0" w:space="0" w:color="auto"/>
            <w:right w:val="none" w:sz="0" w:space="0" w:color="auto"/>
          </w:divBdr>
        </w:div>
        <w:div w:id="1393039948">
          <w:marLeft w:val="0"/>
          <w:marRight w:val="0"/>
          <w:marTop w:val="0"/>
          <w:marBottom w:val="0"/>
          <w:divBdr>
            <w:top w:val="none" w:sz="0" w:space="0" w:color="auto"/>
            <w:left w:val="none" w:sz="0" w:space="0" w:color="auto"/>
            <w:bottom w:val="none" w:sz="0" w:space="0" w:color="auto"/>
            <w:right w:val="none" w:sz="0" w:space="0" w:color="auto"/>
          </w:divBdr>
        </w:div>
        <w:div w:id="1770201280">
          <w:marLeft w:val="0"/>
          <w:marRight w:val="0"/>
          <w:marTop w:val="0"/>
          <w:marBottom w:val="0"/>
          <w:divBdr>
            <w:top w:val="none" w:sz="0" w:space="0" w:color="auto"/>
            <w:left w:val="none" w:sz="0" w:space="0" w:color="auto"/>
            <w:bottom w:val="none" w:sz="0" w:space="0" w:color="auto"/>
            <w:right w:val="none" w:sz="0" w:space="0" w:color="auto"/>
          </w:divBdr>
        </w:div>
        <w:div w:id="1819765134">
          <w:marLeft w:val="0"/>
          <w:marRight w:val="0"/>
          <w:marTop w:val="0"/>
          <w:marBottom w:val="0"/>
          <w:divBdr>
            <w:top w:val="none" w:sz="0" w:space="0" w:color="auto"/>
            <w:left w:val="none" w:sz="0" w:space="0" w:color="auto"/>
            <w:bottom w:val="none" w:sz="0" w:space="0" w:color="auto"/>
            <w:right w:val="none" w:sz="0" w:space="0" w:color="auto"/>
          </w:divBdr>
        </w:div>
      </w:divsChild>
    </w:div>
    <w:div w:id="710376909">
      <w:bodyDiv w:val="1"/>
      <w:marLeft w:val="0"/>
      <w:marRight w:val="0"/>
      <w:marTop w:val="0"/>
      <w:marBottom w:val="0"/>
      <w:divBdr>
        <w:top w:val="none" w:sz="0" w:space="0" w:color="auto"/>
        <w:left w:val="none" w:sz="0" w:space="0" w:color="auto"/>
        <w:bottom w:val="none" w:sz="0" w:space="0" w:color="auto"/>
        <w:right w:val="none" w:sz="0" w:space="0" w:color="auto"/>
      </w:divBdr>
    </w:div>
    <w:div w:id="1229343689">
      <w:bodyDiv w:val="1"/>
      <w:marLeft w:val="0"/>
      <w:marRight w:val="0"/>
      <w:marTop w:val="0"/>
      <w:marBottom w:val="0"/>
      <w:divBdr>
        <w:top w:val="none" w:sz="0" w:space="0" w:color="auto"/>
        <w:left w:val="none" w:sz="0" w:space="0" w:color="auto"/>
        <w:bottom w:val="none" w:sz="0" w:space="0" w:color="auto"/>
        <w:right w:val="none" w:sz="0" w:space="0" w:color="auto"/>
      </w:divBdr>
      <w:divsChild>
        <w:div w:id="724447910">
          <w:marLeft w:val="0"/>
          <w:marRight w:val="0"/>
          <w:marTop w:val="0"/>
          <w:marBottom w:val="0"/>
          <w:divBdr>
            <w:top w:val="none" w:sz="0" w:space="0" w:color="auto"/>
            <w:left w:val="none" w:sz="0" w:space="0" w:color="auto"/>
            <w:bottom w:val="none" w:sz="0" w:space="0" w:color="auto"/>
            <w:right w:val="none" w:sz="0" w:space="0" w:color="auto"/>
          </w:divBdr>
        </w:div>
        <w:div w:id="263731856">
          <w:marLeft w:val="0"/>
          <w:marRight w:val="0"/>
          <w:marTop w:val="0"/>
          <w:marBottom w:val="0"/>
          <w:divBdr>
            <w:top w:val="none" w:sz="0" w:space="0" w:color="auto"/>
            <w:left w:val="none" w:sz="0" w:space="0" w:color="auto"/>
            <w:bottom w:val="none" w:sz="0" w:space="0" w:color="auto"/>
            <w:right w:val="none" w:sz="0" w:space="0" w:color="auto"/>
          </w:divBdr>
        </w:div>
        <w:div w:id="1094087997">
          <w:marLeft w:val="0"/>
          <w:marRight w:val="0"/>
          <w:marTop w:val="0"/>
          <w:marBottom w:val="0"/>
          <w:divBdr>
            <w:top w:val="none" w:sz="0" w:space="0" w:color="auto"/>
            <w:left w:val="none" w:sz="0" w:space="0" w:color="auto"/>
            <w:bottom w:val="none" w:sz="0" w:space="0" w:color="auto"/>
            <w:right w:val="none" w:sz="0" w:space="0" w:color="auto"/>
          </w:divBdr>
        </w:div>
      </w:divsChild>
    </w:div>
    <w:div w:id="1270233343">
      <w:bodyDiv w:val="1"/>
      <w:marLeft w:val="0"/>
      <w:marRight w:val="0"/>
      <w:marTop w:val="0"/>
      <w:marBottom w:val="0"/>
      <w:divBdr>
        <w:top w:val="none" w:sz="0" w:space="0" w:color="auto"/>
        <w:left w:val="none" w:sz="0" w:space="0" w:color="auto"/>
        <w:bottom w:val="none" w:sz="0" w:space="0" w:color="auto"/>
        <w:right w:val="none" w:sz="0" w:space="0" w:color="auto"/>
      </w:divBdr>
      <w:divsChild>
        <w:div w:id="737285734">
          <w:marLeft w:val="0"/>
          <w:marRight w:val="0"/>
          <w:marTop w:val="0"/>
          <w:marBottom w:val="0"/>
          <w:divBdr>
            <w:top w:val="none" w:sz="0" w:space="0" w:color="auto"/>
            <w:left w:val="none" w:sz="0" w:space="0" w:color="auto"/>
            <w:bottom w:val="none" w:sz="0" w:space="0" w:color="auto"/>
            <w:right w:val="none" w:sz="0" w:space="0" w:color="auto"/>
          </w:divBdr>
        </w:div>
        <w:div w:id="1200436625">
          <w:marLeft w:val="0"/>
          <w:marRight w:val="0"/>
          <w:marTop w:val="0"/>
          <w:marBottom w:val="0"/>
          <w:divBdr>
            <w:top w:val="none" w:sz="0" w:space="0" w:color="auto"/>
            <w:left w:val="none" w:sz="0" w:space="0" w:color="auto"/>
            <w:bottom w:val="none" w:sz="0" w:space="0" w:color="auto"/>
            <w:right w:val="none" w:sz="0" w:space="0" w:color="auto"/>
          </w:divBdr>
        </w:div>
        <w:div w:id="362757023">
          <w:marLeft w:val="0"/>
          <w:marRight w:val="0"/>
          <w:marTop w:val="0"/>
          <w:marBottom w:val="0"/>
          <w:divBdr>
            <w:top w:val="none" w:sz="0" w:space="0" w:color="auto"/>
            <w:left w:val="none" w:sz="0" w:space="0" w:color="auto"/>
            <w:bottom w:val="none" w:sz="0" w:space="0" w:color="auto"/>
            <w:right w:val="none" w:sz="0" w:space="0" w:color="auto"/>
          </w:divBdr>
        </w:div>
        <w:div w:id="1556820220">
          <w:marLeft w:val="0"/>
          <w:marRight w:val="0"/>
          <w:marTop w:val="0"/>
          <w:marBottom w:val="0"/>
          <w:divBdr>
            <w:top w:val="none" w:sz="0" w:space="0" w:color="auto"/>
            <w:left w:val="none" w:sz="0" w:space="0" w:color="auto"/>
            <w:bottom w:val="none" w:sz="0" w:space="0" w:color="auto"/>
            <w:right w:val="none" w:sz="0" w:space="0" w:color="auto"/>
          </w:divBdr>
        </w:div>
      </w:divsChild>
    </w:div>
    <w:div w:id="1630163852">
      <w:bodyDiv w:val="1"/>
      <w:marLeft w:val="0"/>
      <w:marRight w:val="0"/>
      <w:marTop w:val="0"/>
      <w:marBottom w:val="0"/>
      <w:divBdr>
        <w:top w:val="none" w:sz="0" w:space="0" w:color="auto"/>
        <w:left w:val="none" w:sz="0" w:space="0" w:color="auto"/>
        <w:bottom w:val="none" w:sz="0" w:space="0" w:color="auto"/>
        <w:right w:val="none" w:sz="0" w:space="0" w:color="auto"/>
      </w:divBdr>
    </w:div>
    <w:div w:id="1816559517">
      <w:bodyDiv w:val="1"/>
      <w:marLeft w:val="0"/>
      <w:marRight w:val="0"/>
      <w:marTop w:val="0"/>
      <w:marBottom w:val="0"/>
      <w:divBdr>
        <w:top w:val="none" w:sz="0" w:space="0" w:color="auto"/>
        <w:left w:val="none" w:sz="0" w:space="0" w:color="auto"/>
        <w:bottom w:val="none" w:sz="0" w:space="0" w:color="auto"/>
        <w:right w:val="none" w:sz="0" w:space="0" w:color="auto"/>
      </w:divBdr>
      <w:divsChild>
        <w:div w:id="1203591941">
          <w:marLeft w:val="0"/>
          <w:marRight w:val="0"/>
          <w:marTop w:val="0"/>
          <w:marBottom w:val="0"/>
          <w:divBdr>
            <w:top w:val="none" w:sz="0" w:space="0" w:color="auto"/>
            <w:left w:val="none" w:sz="0" w:space="0" w:color="auto"/>
            <w:bottom w:val="none" w:sz="0" w:space="0" w:color="auto"/>
            <w:right w:val="none" w:sz="0" w:space="0" w:color="auto"/>
          </w:divBdr>
        </w:div>
        <w:div w:id="1592933401">
          <w:marLeft w:val="0"/>
          <w:marRight w:val="0"/>
          <w:marTop w:val="0"/>
          <w:marBottom w:val="0"/>
          <w:divBdr>
            <w:top w:val="none" w:sz="0" w:space="0" w:color="auto"/>
            <w:left w:val="none" w:sz="0" w:space="0" w:color="auto"/>
            <w:bottom w:val="none" w:sz="0" w:space="0" w:color="auto"/>
            <w:right w:val="none" w:sz="0" w:space="0" w:color="auto"/>
          </w:divBdr>
        </w:div>
        <w:div w:id="890920432">
          <w:marLeft w:val="0"/>
          <w:marRight w:val="0"/>
          <w:marTop w:val="0"/>
          <w:marBottom w:val="0"/>
          <w:divBdr>
            <w:top w:val="none" w:sz="0" w:space="0" w:color="auto"/>
            <w:left w:val="none" w:sz="0" w:space="0" w:color="auto"/>
            <w:bottom w:val="none" w:sz="0" w:space="0" w:color="auto"/>
            <w:right w:val="none" w:sz="0" w:space="0" w:color="auto"/>
          </w:divBdr>
        </w:div>
      </w:divsChild>
    </w:div>
    <w:div w:id="1879199822">
      <w:bodyDiv w:val="1"/>
      <w:marLeft w:val="0"/>
      <w:marRight w:val="0"/>
      <w:marTop w:val="0"/>
      <w:marBottom w:val="0"/>
      <w:divBdr>
        <w:top w:val="none" w:sz="0" w:space="0" w:color="auto"/>
        <w:left w:val="none" w:sz="0" w:space="0" w:color="auto"/>
        <w:bottom w:val="none" w:sz="0" w:space="0" w:color="auto"/>
        <w:right w:val="none" w:sz="0" w:space="0" w:color="auto"/>
      </w:divBdr>
      <w:divsChild>
        <w:div w:id="1822846976">
          <w:marLeft w:val="0"/>
          <w:marRight w:val="0"/>
          <w:marTop w:val="0"/>
          <w:marBottom w:val="0"/>
          <w:divBdr>
            <w:top w:val="none" w:sz="0" w:space="0" w:color="auto"/>
            <w:left w:val="none" w:sz="0" w:space="0" w:color="auto"/>
            <w:bottom w:val="none" w:sz="0" w:space="0" w:color="auto"/>
            <w:right w:val="none" w:sz="0" w:space="0" w:color="auto"/>
          </w:divBdr>
        </w:div>
        <w:div w:id="1346322738">
          <w:marLeft w:val="0"/>
          <w:marRight w:val="0"/>
          <w:marTop w:val="0"/>
          <w:marBottom w:val="0"/>
          <w:divBdr>
            <w:top w:val="none" w:sz="0" w:space="0" w:color="auto"/>
            <w:left w:val="none" w:sz="0" w:space="0" w:color="auto"/>
            <w:bottom w:val="none" w:sz="0" w:space="0" w:color="auto"/>
            <w:right w:val="none" w:sz="0" w:space="0" w:color="auto"/>
          </w:divBdr>
        </w:div>
        <w:div w:id="982350183">
          <w:marLeft w:val="0"/>
          <w:marRight w:val="0"/>
          <w:marTop w:val="0"/>
          <w:marBottom w:val="0"/>
          <w:divBdr>
            <w:top w:val="none" w:sz="0" w:space="0" w:color="auto"/>
            <w:left w:val="none" w:sz="0" w:space="0" w:color="auto"/>
            <w:bottom w:val="none" w:sz="0" w:space="0" w:color="auto"/>
            <w:right w:val="none" w:sz="0" w:space="0" w:color="auto"/>
          </w:divBdr>
        </w:div>
        <w:div w:id="43679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91967/b5dae26bebf2908c0e8dd3b8a66868fe/" TargetMode="External"/><Relationship Id="rId13" Type="http://schemas.openxmlformats.org/officeDocument/2006/relationships/hyperlink" Target="https://base.garant.ru/12191967/9e3305d0d08ff111955ebd93afd108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60B9178E383141B074ED3EE62BF275D084BF3571B30B5910204DD7BFw1a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60B9178E383141B074ED3EE62BF275D084BF3577BC0B5910204DD7BFw1a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060B9178E383141B074ED3EE62BF275D084B03575B40B5910204DD7BFw1a3I" TargetMode="External"/><Relationship Id="rId4" Type="http://schemas.openxmlformats.org/officeDocument/2006/relationships/settings" Target="settings.xml"/><Relationship Id="rId9" Type="http://schemas.openxmlformats.org/officeDocument/2006/relationships/hyperlink" Target="consultantplus://offline/ref=8060B9178E383141B074ED3EE62BF275D884B13173BE5653187941D5B81C7B756B635E4E6C317Ew8aD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абота">
      <a:majorFont>
        <a:latin typeface="Tahoma"/>
        <a:ea typeface=""/>
        <a:cs typeface=""/>
      </a:majorFont>
      <a:minorFont>
        <a:latin typeface="Tahom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6FE0-FCD6-4C63-A92D-5648E3BE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5</cp:revision>
  <dcterms:created xsi:type="dcterms:W3CDTF">2023-10-10T06:10:00Z</dcterms:created>
  <dcterms:modified xsi:type="dcterms:W3CDTF">2023-10-11T07:29:00Z</dcterms:modified>
</cp:coreProperties>
</file>